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375" w:rsidRDefault="00707375" w:rsidP="00707375">
      <w:pPr>
        <w:shd w:val="clear" w:color="auto" w:fill="FFFFFF"/>
        <w:spacing w:before="120" w:after="120"/>
        <w:rPr>
          <w:rFonts w:ascii="Verdana" w:eastAsia="Times New Roman" w:hAnsi="Verdana" w:cs="Times New Roman"/>
          <w:b/>
          <w:bCs/>
          <w:color w:val="444444"/>
          <w:spacing w:val="15"/>
          <w:sz w:val="18"/>
          <w:szCs w:val="18"/>
          <w:lang w:eastAsia="nl-NL"/>
        </w:rPr>
      </w:pPr>
      <w:r>
        <w:rPr>
          <w:rFonts w:ascii="Verdana" w:eastAsia="Times New Roman" w:hAnsi="Verdana" w:cs="Times New Roman"/>
          <w:b/>
          <w:bCs/>
          <w:color w:val="444444"/>
          <w:spacing w:val="15"/>
          <w:sz w:val="18"/>
          <w:szCs w:val="18"/>
          <w:lang w:eastAsia="nl-NL"/>
        </w:rPr>
        <w:t>DIATOMEEËNAARDE</w:t>
      </w:r>
      <w:r>
        <w:rPr>
          <w:rFonts w:ascii="Verdana" w:eastAsia="Times New Roman" w:hAnsi="Verdana" w:cs="Times New Roman"/>
          <w:b/>
          <w:bCs/>
          <w:color w:val="444444"/>
          <w:spacing w:val="15"/>
          <w:sz w:val="18"/>
          <w:szCs w:val="18"/>
          <w:lang w:eastAsia="nl-NL"/>
        </w:rPr>
        <w:br/>
      </w:r>
      <w:r>
        <w:rPr>
          <w:rFonts w:ascii="Verdana" w:eastAsia="Times New Roman" w:hAnsi="Verdana" w:cs="Times New Roman"/>
          <w:b/>
          <w:bCs/>
          <w:color w:val="444444"/>
          <w:spacing w:val="15"/>
          <w:sz w:val="18"/>
          <w:szCs w:val="18"/>
          <w:lang w:eastAsia="nl-NL"/>
        </w:rPr>
        <w:br/>
      </w:r>
      <w:r>
        <w:rPr>
          <w:rFonts w:ascii="Verdana" w:eastAsia="Times New Roman" w:hAnsi="Verdana" w:cs="Times New Roman"/>
          <w:b/>
          <w:bCs/>
          <w:noProof/>
          <w:color w:val="444444"/>
          <w:spacing w:val="15"/>
          <w:sz w:val="18"/>
          <w:szCs w:val="18"/>
          <w:lang w:eastAsia="nl-NL"/>
        </w:rPr>
        <w:drawing>
          <wp:inline distT="0" distB="0" distL="0" distR="0">
            <wp:extent cx="1751960" cy="1313970"/>
            <wp:effectExtent l="0" t="0" r="127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Ron_diatomeen_aard_bio-ron_09.jpg"/>
                    <pic:cNvPicPr/>
                  </pic:nvPicPr>
                  <pic:blipFill>
                    <a:blip r:embed="rId5">
                      <a:extLst>
                        <a:ext uri="{28A0092B-C50C-407E-A947-70E740481C1C}">
                          <a14:useLocalDpi xmlns:a14="http://schemas.microsoft.com/office/drawing/2010/main" val="0"/>
                        </a:ext>
                      </a:extLst>
                    </a:blip>
                    <a:stretch>
                      <a:fillRect/>
                    </a:stretch>
                  </pic:blipFill>
                  <pic:spPr>
                    <a:xfrm>
                      <a:off x="0" y="0"/>
                      <a:ext cx="1760696" cy="1320522"/>
                    </a:xfrm>
                    <a:prstGeom prst="rect">
                      <a:avLst/>
                    </a:prstGeom>
                  </pic:spPr>
                </pic:pic>
              </a:graphicData>
            </a:graphic>
          </wp:inline>
        </w:drawing>
      </w:r>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b/>
          <w:bCs/>
          <w:color w:val="444444"/>
          <w:spacing w:val="15"/>
          <w:sz w:val="18"/>
          <w:szCs w:val="18"/>
          <w:lang w:eastAsia="nl-NL"/>
        </w:rPr>
        <w:t>Zuiver natuur product met vele toepassingen </w:t>
      </w:r>
      <w:r w:rsidRPr="00707375">
        <w:rPr>
          <w:rFonts w:ascii="Verdana" w:eastAsia="Times New Roman" w:hAnsi="Verdana" w:cs="Times New Roman"/>
          <w:color w:val="444444"/>
          <w:spacing w:val="15"/>
          <w:sz w:val="18"/>
          <w:szCs w:val="18"/>
          <w:lang w:eastAsia="nl-NL"/>
        </w:rPr>
        <w:br/>
        <w:t>Diervoeder (</w:t>
      </w:r>
      <w:proofErr w:type="spellStart"/>
      <w:r w:rsidRPr="00707375">
        <w:rPr>
          <w:rFonts w:ascii="Verdana" w:eastAsia="Times New Roman" w:hAnsi="Verdana" w:cs="Times New Roman"/>
          <w:color w:val="444444"/>
          <w:spacing w:val="15"/>
          <w:sz w:val="18"/>
          <w:szCs w:val="18"/>
          <w:lang w:eastAsia="nl-NL"/>
        </w:rPr>
        <w:t>feedgrade</w:t>
      </w:r>
      <w:proofErr w:type="spellEnd"/>
      <w:r w:rsidRPr="00707375">
        <w:rPr>
          <w:rFonts w:ascii="Verdana" w:eastAsia="Times New Roman" w:hAnsi="Verdana" w:cs="Times New Roman"/>
          <w:color w:val="444444"/>
          <w:spacing w:val="15"/>
          <w:sz w:val="18"/>
          <w:szCs w:val="18"/>
          <w:lang w:eastAsia="nl-NL"/>
        </w:rPr>
        <w:t>) kwaliteit, geschikt als voedingssupplement.</w:t>
      </w:r>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 </w:t>
      </w:r>
      <w:r w:rsidRPr="00707375">
        <w:rPr>
          <w:rFonts w:ascii="Verdana" w:eastAsia="Times New Roman" w:hAnsi="Verdana" w:cs="Times New Roman"/>
          <w:b/>
          <w:bCs/>
          <w:color w:val="444444"/>
          <w:spacing w:val="15"/>
          <w:sz w:val="18"/>
          <w:szCs w:val="18"/>
          <w:lang w:eastAsia="nl-NL"/>
        </w:rPr>
        <w:t>Niet bedoeld voor humane consumptie</w:t>
      </w:r>
    </w:p>
    <w:p w:rsidR="00707375" w:rsidRPr="00707375" w:rsidRDefault="00707375" w:rsidP="00707375">
      <w:pPr>
        <w:shd w:val="clear" w:color="auto" w:fill="FFFFFF"/>
        <w:spacing w:before="120" w:after="24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br/>
      </w:r>
      <w:r w:rsidRPr="00707375">
        <w:rPr>
          <w:rFonts w:ascii="Verdana" w:eastAsia="Times New Roman" w:hAnsi="Verdana" w:cs="Times New Roman"/>
          <w:b/>
          <w:bCs/>
          <w:color w:val="2F7D2F"/>
          <w:spacing w:val="15"/>
          <w:lang w:eastAsia="nl-NL"/>
        </w:rPr>
        <w:t>Geschiedenis</w:t>
      </w:r>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 xml:space="preserve">Dit product komen we onder veel verschillende namen tegen zoals kiezelaarde, </w:t>
      </w:r>
      <w:proofErr w:type="spellStart"/>
      <w:r w:rsidRPr="00707375">
        <w:rPr>
          <w:rFonts w:ascii="Verdana" w:eastAsia="Times New Roman" w:hAnsi="Verdana" w:cs="Times New Roman"/>
          <w:color w:val="444444"/>
          <w:spacing w:val="15"/>
          <w:sz w:val="18"/>
          <w:szCs w:val="18"/>
          <w:lang w:eastAsia="nl-NL"/>
        </w:rPr>
        <w:t>kiezelgur</w:t>
      </w:r>
      <w:proofErr w:type="spellEnd"/>
      <w:r w:rsidRPr="00707375">
        <w:rPr>
          <w:rFonts w:ascii="Verdana" w:eastAsia="Times New Roman" w:hAnsi="Verdana" w:cs="Times New Roman"/>
          <w:color w:val="444444"/>
          <w:spacing w:val="15"/>
          <w:sz w:val="18"/>
          <w:szCs w:val="18"/>
          <w:lang w:eastAsia="nl-NL"/>
        </w:rPr>
        <w:t xml:space="preserve">, silicium(dioxide) , </w:t>
      </w:r>
      <w:proofErr w:type="spellStart"/>
      <w:r w:rsidRPr="00707375">
        <w:rPr>
          <w:rFonts w:ascii="Verdana" w:eastAsia="Times New Roman" w:hAnsi="Verdana" w:cs="Times New Roman"/>
          <w:color w:val="444444"/>
          <w:spacing w:val="15"/>
          <w:sz w:val="18"/>
          <w:szCs w:val="18"/>
          <w:lang w:eastAsia="nl-NL"/>
        </w:rPr>
        <w:t>silicea</w:t>
      </w:r>
      <w:proofErr w:type="spellEnd"/>
      <w:r w:rsidRPr="00707375">
        <w:rPr>
          <w:rFonts w:ascii="Verdana" w:eastAsia="Times New Roman" w:hAnsi="Verdana" w:cs="Times New Roman"/>
          <w:color w:val="444444"/>
          <w:spacing w:val="15"/>
          <w:sz w:val="18"/>
          <w:szCs w:val="18"/>
          <w:lang w:eastAsia="nl-NL"/>
        </w:rPr>
        <w:t>, E551 en opgelost in water als kiezelzuur.</w:t>
      </w:r>
      <w:r w:rsidRPr="00707375">
        <w:rPr>
          <w:rFonts w:ascii="MS Gothic" w:eastAsia="MS Gothic" w:hAnsi="MS Gothic" w:cs="MS Gothic" w:hint="eastAsia"/>
          <w:color w:val="444444"/>
          <w:spacing w:val="15"/>
          <w:sz w:val="18"/>
          <w:szCs w:val="18"/>
          <w:lang w:eastAsia="nl-NL"/>
        </w:rPr>
        <w:t> </w:t>
      </w:r>
      <w:r w:rsidRPr="00707375">
        <w:rPr>
          <w:rFonts w:ascii="Verdana" w:eastAsia="Times New Roman" w:hAnsi="Verdana" w:cs="Times New Roman"/>
          <w:color w:val="444444"/>
          <w:spacing w:val="15"/>
          <w:sz w:val="18"/>
          <w:szCs w:val="18"/>
          <w:lang w:eastAsia="nl-NL"/>
        </w:rPr>
        <w:br/>
      </w:r>
      <w:r w:rsidRPr="00707375">
        <w:rPr>
          <w:rFonts w:ascii="Verdana" w:eastAsia="Times New Roman" w:hAnsi="Verdana" w:cs="Times New Roman"/>
          <w:color w:val="444444"/>
          <w:spacing w:val="15"/>
          <w:sz w:val="18"/>
          <w:szCs w:val="18"/>
          <w:lang w:eastAsia="nl-NL"/>
        </w:rPr>
        <w:br/>
        <w:t>Vrijwel allemaal namen die wijzen op het silicium / kiezel wat, na ijzer, het meest voorkomende mineraal element op deze aarde is en hoofdbestanddeel van dit product, minimaal 69 %.</w:t>
      </w:r>
      <w:r w:rsidRPr="00707375">
        <w:rPr>
          <w:rFonts w:ascii="MS Gothic" w:eastAsia="MS Gothic" w:hAnsi="MS Gothic" w:cs="MS Gothic" w:hint="eastAsia"/>
          <w:color w:val="444444"/>
          <w:spacing w:val="15"/>
          <w:sz w:val="18"/>
          <w:szCs w:val="18"/>
          <w:lang w:eastAsia="nl-NL"/>
        </w:rPr>
        <w:t> </w:t>
      </w:r>
      <w:r w:rsidRPr="00707375">
        <w:rPr>
          <w:rFonts w:ascii="Verdana" w:eastAsia="Times New Roman" w:hAnsi="Verdana" w:cs="Times New Roman"/>
          <w:color w:val="444444"/>
          <w:spacing w:val="15"/>
          <w:sz w:val="18"/>
          <w:szCs w:val="18"/>
          <w:lang w:eastAsia="nl-NL"/>
        </w:rPr>
        <w:br/>
      </w:r>
      <w:r w:rsidRPr="00707375">
        <w:rPr>
          <w:rFonts w:ascii="Verdana" w:eastAsia="Times New Roman" w:hAnsi="Verdana" w:cs="Times New Roman"/>
          <w:color w:val="444444"/>
          <w:spacing w:val="15"/>
          <w:sz w:val="18"/>
          <w:szCs w:val="18"/>
          <w:lang w:eastAsia="nl-NL"/>
        </w:rPr>
        <w:br/>
        <w:t xml:space="preserve">Naast gebruik als voedingssupplement kent het nog ontelbare andere toepassingen zoals bij glas maken en gebruik in als halfgeleider in computers ( </w:t>
      </w:r>
      <w:proofErr w:type="spellStart"/>
      <w:r w:rsidRPr="00707375">
        <w:rPr>
          <w:rFonts w:ascii="Verdana" w:eastAsia="Times New Roman" w:hAnsi="Verdana" w:cs="Times New Roman"/>
          <w:color w:val="444444"/>
          <w:spacing w:val="15"/>
          <w:sz w:val="18"/>
          <w:szCs w:val="18"/>
          <w:lang w:eastAsia="nl-NL"/>
        </w:rPr>
        <w:t>SiliconValley</w:t>
      </w:r>
      <w:proofErr w:type="spellEnd"/>
      <w:r w:rsidRPr="00707375">
        <w:rPr>
          <w:rFonts w:ascii="Verdana" w:eastAsia="Times New Roman" w:hAnsi="Verdana" w:cs="Times New Roman"/>
          <w:color w:val="444444"/>
          <w:spacing w:val="15"/>
          <w:sz w:val="18"/>
          <w:szCs w:val="18"/>
          <w:lang w:eastAsia="nl-NL"/>
        </w:rPr>
        <w:t>).</w:t>
      </w:r>
      <w:r w:rsidRPr="00707375">
        <w:rPr>
          <w:rFonts w:ascii="MS Gothic" w:eastAsia="MS Gothic" w:hAnsi="MS Gothic" w:cs="MS Gothic" w:hint="eastAsia"/>
          <w:color w:val="444444"/>
          <w:spacing w:val="15"/>
          <w:sz w:val="18"/>
          <w:szCs w:val="18"/>
          <w:lang w:eastAsia="nl-NL"/>
        </w:rPr>
        <w:t> </w:t>
      </w:r>
      <w:r w:rsidRPr="00707375">
        <w:rPr>
          <w:rFonts w:ascii="Verdana" w:eastAsia="Times New Roman" w:hAnsi="Verdana" w:cs="Times New Roman"/>
          <w:color w:val="444444"/>
          <w:spacing w:val="15"/>
          <w:sz w:val="18"/>
          <w:szCs w:val="18"/>
          <w:lang w:eastAsia="nl-NL"/>
        </w:rPr>
        <w:br/>
      </w:r>
      <w:r w:rsidRPr="00707375">
        <w:rPr>
          <w:rFonts w:ascii="Verdana" w:eastAsia="Times New Roman" w:hAnsi="Verdana" w:cs="Times New Roman"/>
          <w:color w:val="444444"/>
          <w:spacing w:val="15"/>
          <w:sz w:val="18"/>
          <w:szCs w:val="18"/>
          <w:lang w:eastAsia="nl-NL"/>
        </w:rPr>
        <w:br/>
        <w:t xml:space="preserve">Door </w:t>
      </w:r>
      <w:proofErr w:type="spellStart"/>
      <w:r w:rsidRPr="00707375">
        <w:rPr>
          <w:rFonts w:ascii="Verdana" w:eastAsia="Times New Roman" w:hAnsi="Verdana" w:cs="Times New Roman"/>
          <w:color w:val="444444"/>
          <w:spacing w:val="15"/>
          <w:sz w:val="18"/>
          <w:szCs w:val="18"/>
          <w:lang w:eastAsia="nl-NL"/>
        </w:rPr>
        <w:t>uitmijnende</w:t>
      </w:r>
      <w:proofErr w:type="spellEnd"/>
      <w:r w:rsidRPr="00707375">
        <w:rPr>
          <w:rFonts w:ascii="Verdana" w:eastAsia="Times New Roman" w:hAnsi="Verdana" w:cs="Times New Roman"/>
          <w:color w:val="444444"/>
          <w:spacing w:val="15"/>
          <w:sz w:val="18"/>
          <w:szCs w:val="18"/>
          <w:lang w:eastAsia="nl-NL"/>
        </w:rPr>
        <w:t xml:space="preserve"> landbouw methoden zit er steeds minder silicium in ons voedsel, gebrek silicium stimuleert snelle veroudering, degeneratie en ziekte processen.</w:t>
      </w:r>
    </w:p>
    <w:p w:rsidR="00707375" w:rsidRPr="00707375" w:rsidRDefault="00707375" w:rsidP="00707375">
      <w:pPr>
        <w:shd w:val="clear" w:color="auto" w:fill="FFFFFF"/>
        <w:spacing w:before="300" w:after="150" w:line="315" w:lineRule="atLeast"/>
        <w:outlineLvl w:val="1"/>
        <w:rPr>
          <w:rFonts w:ascii="Verdana" w:eastAsia="Times New Roman" w:hAnsi="Verdana" w:cs="Times New Roman"/>
          <w:b/>
          <w:bCs/>
          <w:color w:val="2F7D2F"/>
          <w:spacing w:val="15"/>
          <w:lang w:eastAsia="nl-NL"/>
        </w:rPr>
      </w:pPr>
      <w:r w:rsidRPr="00707375">
        <w:rPr>
          <w:rFonts w:ascii="Verdana" w:eastAsia="Times New Roman" w:hAnsi="Verdana" w:cs="Times New Roman"/>
          <w:b/>
          <w:bCs/>
          <w:color w:val="2F7D2F"/>
          <w:spacing w:val="15"/>
          <w:lang w:eastAsia="nl-NL"/>
        </w:rPr>
        <w:t>Wat zijn diatomeeën</w:t>
      </w:r>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Diatomeeën zijn  </w:t>
      </w:r>
      <w:proofErr w:type="spellStart"/>
      <w:r w:rsidRPr="00707375">
        <w:rPr>
          <w:rFonts w:ascii="Verdana" w:eastAsia="Times New Roman" w:hAnsi="Verdana" w:cs="Times New Roman"/>
          <w:color w:val="444444"/>
          <w:spacing w:val="15"/>
          <w:sz w:val="18"/>
          <w:szCs w:val="18"/>
          <w:lang w:eastAsia="nl-NL"/>
        </w:rPr>
        <w:t>zijn</w:t>
      </w:r>
      <w:proofErr w:type="spellEnd"/>
      <w:r w:rsidRPr="00707375">
        <w:rPr>
          <w:rFonts w:ascii="Verdana" w:eastAsia="Times New Roman" w:hAnsi="Verdana" w:cs="Times New Roman"/>
          <w:color w:val="444444"/>
          <w:spacing w:val="15"/>
          <w:sz w:val="18"/>
          <w:szCs w:val="18"/>
          <w:lang w:eastAsia="nl-NL"/>
        </w:rPr>
        <w:t xml:space="preserve"> de fossiele skeletjes van </w:t>
      </w:r>
      <w:proofErr w:type="spellStart"/>
      <w:r w:rsidRPr="00707375">
        <w:rPr>
          <w:rFonts w:ascii="Verdana" w:eastAsia="Times New Roman" w:hAnsi="Verdana" w:cs="Times New Roman"/>
          <w:color w:val="444444"/>
          <w:spacing w:val="15"/>
          <w:sz w:val="18"/>
          <w:szCs w:val="18"/>
          <w:lang w:eastAsia="nl-NL"/>
        </w:rPr>
        <w:t>een-cellige</w:t>
      </w:r>
      <w:proofErr w:type="spellEnd"/>
      <w:r w:rsidRPr="00707375">
        <w:rPr>
          <w:rFonts w:ascii="Verdana" w:eastAsia="Times New Roman" w:hAnsi="Verdana" w:cs="Times New Roman"/>
          <w:color w:val="444444"/>
          <w:spacing w:val="15"/>
          <w:sz w:val="18"/>
          <w:szCs w:val="18"/>
          <w:lang w:eastAsia="nl-NL"/>
        </w:rPr>
        <w:t xml:space="preserve"> algen. </w:t>
      </w:r>
      <w:proofErr w:type="spellStart"/>
      <w:r w:rsidRPr="00707375">
        <w:rPr>
          <w:rFonts w:ascii="Verdana" w:eastAsia="Times New Roman" w:hAnsi="Verdana" w:cs="Times New Roman"/>
          <w:color w:val="444444"/>
          <w:spacing w:val="15"/>
          <w:sz w:val="18"/>
          <w:szCs w:val="18"/>
          <w:lang w:eastAsia="nl-NL"/>
        </w:rPr>
        <w:t>Diatomen</w:t>
      </w:r>
      <w:proofErr w:type="spellEnd"/>
      <w:r w:rsidRPr="00707375">
        <w:rPr>
          <w:rFonts w:ascii="Verdana" w:eastAsia="Times New Roman" w:hAnsi="Verdana" w:cs="Times New Roman"/>
          <w:color w:val="444444"/>
          <w:spacing w:val="15"/>
          <w:sz w:val="18"/>
          <w:szCs w:val="18"/>
          <w:lang w:eastAsia="nl-NL"/>
        </w:rPr>
        <w:t xml:space="preserve"> zijn zo klein (5 tot 200 micron; 1 micron is 1 duizendste van een millimeter) dat ze met het blote oog niet te zien zijn. Er is een microscoop voor nodig om ze te zien. Gemiddeld 50 tot 100 diatomeeën passen op de punt van een speld. Het is bijna niet voor te stellen, en daarbij vormen ze fantastische bio-geometrische structuren.</w:t>
      </w:r>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Er is zelfs iemand die er kunstwerkjes van maakt, echt heel bijzonder! </w:t>
      </w:r>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Ga zeker eens kijken naar de onderstaande link. Je weet niet wat je ziet....het is met echt Art of Nature. </w:t>
      </w:r>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hyperlink r:id="rId6" w:tgtFrame="_blank" w:history="1">
        <w:r w:rsidRPr="00707375">
          <w:rPr>
            <w:rFonts w:ascii="Verdana" w:eastAsia="Times New Roman" w:hAnsi="Verdana" w:cs="Times New Roman"/>
            <w:b/>
            <w:bCs/>
            <w:color w:val="2F7D2F"/>
            <w:spacing w:val="15"/>
            <w:sz w:val="18"/>
            <w:szCs w:val="18"/>
            <w:u w:val="single"/>
            <w:lang w:eastAsia="nl-NL"/>
          </w:rPr>
          <w:t xml:space="preserve">The </w:t>
        </w:r>
        <w:proofErr w:type="spellStart"/>
        <w:r w:rsidRPr="00707375">
          <w:rPr>
            <w:rFonts w:ascii="Verdana" w:eastAsia="Times New Roman" w:hAnsi="Verdana" w:cs="Times New Roman"/>
            <w:b/>
            <w:bCs/>
            <w:color w:val="2F7D2F"/>
            <w:spacing w:val="15"/>
            <w:sz w:val="18"/>
            <w:szCs w:val="18"/>
            <w:u w:val="single"/>
            <w:lang w:eastAsia="nl-NL"/>
          </w:rPr>
          <w:t>diatomist</w:t>
        </w:r>
        <w:proofErr w:type="spellEnd"/>
        <w:r w:rsidRPr="00707375">
          <w:rPr>
            <w:rFonts w:ascii="Verdana" w:eastAsia="Times New Roman" w:hAnsi="Verdana" w:cs="Times New Roman"/>
            <w:b/>
            <w:bCs/>
            <w:color w:val="2F7D2F"/>
            <w:spacing w:val="15"/>
            <w:sz w:val="18"/>
            <w:szCs w:val="18"/>
            <w:u w:val="single"/>
            <w:lang w:eastAsia="nl-NL"/>
          </w:rPr>
          <w:t>, Klaus Kemp,  klik hier</w:t>
        </w:r>
      </w:hyperlink>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 </w:t>
      </w:r>
    </w:p>
    <w:p w:rsidR="00707375" w:rsidRPr="00707375" w:rsidRDefault="00707375" w:rsidP="00707375">
      <w:pPr>
        <w:shd w:val="clear" w:color="auto" w:fill="FFFFFF"/>
        <w:spacing w:before="300" w:after="150" w:line="315" w:lineRule="atLeast"/>
        <w:outlineLvl w:val="1"/>
        <w:rPr>
          <w:rFonts w:ascii="Verdana" w:eastAsia="Times New Roman" w:hAnsi="Verdana" w:cs="Times New Roman"/>
          <w:b/>
          <w:bCs/>
          <w:color w:val="2F7D2F"/>
          <w:spacing w:val="15"/>
          <w:lang w:eastAsia="nl-NL"/>
        </w:rPr>
      </w:pPr>
      <w:r w:rsidRPr="00707375">
        <w:rPr>
          <w:rFonts w:ascii="Verdana" w:eastAsia="Times New Roman" w:hAnsi="Verdana" w:cs="Times New Roman"/>
          <w:b/>
          <w:bCs/>
          <w:color w:val="2F7D2F"/>
          <w:spacing w:val="15"/>
          <w:lang w:eastAsia="nl-NL"/>
        </w:rPr>
        <w:t>Silicium</w:t>
      </w:r>
    </w:p>
    <w:p w:rsid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De diatomeeënaarde bestaat feitelijk uit 150 miljoen jaar oude eencellige schelpdiertjes met een skelet van silicium en nog 15 andere sporen elementen.</w:t>
      </w:r>
      <w:r w:rsidRPr="00707375">
        <w:rPr>
          <w:rFonts w:ascii="MS Gothic" w:eastAsia="MS Gothic" w:hAnsi="MS Gothic" w:cs="MS Gothic" w:hint="eastAsia"/>
          <w:color w:val="444444"/>
          <w:spacing w:val="15"/>
          <w:sz w:val="18"/>
          <w:szCs w:val="18"/>
          <w:lang w:eastAsia="nl-NL"/>
        </w:rPr>
        <w:t> </w:t>
      </w:r>
      <w:r w:rsidRPr="00707375">
        <w:rPr>
          <w:rFonts w:ascii="Verdana" w:eastAsia="Times New Roman" w:hAnsi="Verdana" w:cs="Times New Roman"/>
          <w:color w:val="444444"/>
          <w:spacing w:val="15"/>
          <w:sz w:val="18"/>
          <w:szCs w:val="18"/>
          <w:lang w:eastAsia="nl-NL"/>
        </w:rPr>
        <w:br/>
      </w:r>
      <w:r w:rsidRPr="00707375">
        <w:rPr>
          <w:rFonts w:ascii="Verdana" w:eastAsia="Times New Roman" w:hAnsi="Verdana" w:cs="Times New Roman"/>
          <w:color w:val="444444"/>
          <w:spacing w:val="15"/>
          <w:sz w:val="18"/>
          <w:szCs w:val="18"/>
          <w:lang w:eastAsia="nl-NL"/>
        </w:rPr>
        <w:br/>
        <w:t>Binnen de natuurgeneeskunde ziet men het als ondersteuner van het algehele gestel&gt;</w:t>
      </w:r>
      <w:r w:rsidRPr="00707375">
        <w:rPr>
          <w:rFonts w:ascii="Verdana" w:eastAsia="Times New Roman" w:hAnsi="Verdana" w:cs="Times New Roman"/>
          <w:color w:val="444444"/>
          <w:spacing w:val="15"/>
          <w:sz w:val="18"/>
          <w:szCs w:val="18"/>
          <w:lang w:eastAsia="nl-NL"/>
        </w:rPr>
        <w:br/>
        <w:t xml:space="preserve">Silicium is daarbij de ontvanger van de kosmische energie die de regeneratie kracht voedt, dus onmisbaar om een behandeling tot een succes te maken. </w:t>
      </w:r>
      <w:r w:rsidRPr="00707375">
        <w:rPr>
          <w:rFonts w:ascii="MS Gothic" w:eastAsia="MS Gothic" w:hAnsi="MS Gothic" w:cs="MS Gothic" w:hint="eastAsia"/>
          <w:color w:val="444444"/>
          <w:spacing w:val="15"/>
          <w:sz w:val="18"/>
          <w:szCs w:val="18"/>
          <w:lang w:eastAsia="nl-NL"/>
        </w:rPr>
        <w:t> </w:t>
      </w:r>
      <w:r w:rsidRPr="00707375">
        <w:rPr>
          <w:rFonts w:ascii="Verdana" w:eastAsia="Times New Roman" w:hAnsi="Verdana" w:cs="Times New Roman"/>
          <w:color w:val="444444"/>
          <w:spacing w:val="15"/>
          <w:sz w:val="18"/>
          <w:szCs w:val="18"/>
          <w:lang w:eastAsia="nl-NL"/>
        </w:rPr>
        <w:br/>
      </w:r>
      <w:r w:rsidRPr="00707375">
        <w:rPr>
          <w:rFonts w:ascii="Verdana" w:eastAsia="Times New Roman" w:hAnsi="Verdana" w:cs="Times New Roman"/>
          <w:color w:val="444444"/>
          <w:spacing w:val="15"/>
          <w:sz w:val="18"/>
          <w:szCs w:val="18"/>
          <w:lang w:eastAsia="nl-NL"/>
        </w:rPr>
        <w:br/>
        <w:t>Hoge concentraties silicium zijn in het lichaam te vinden in het bindweefsel, haren en nagels.</w:t>
      </w:r>
    </w:p>
    <w:p w:rsid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b/>
          <w:bCs/>
          <w:color w:val="2F7D2F"/>
          <w:spacing w:val="15"/>
          <w:lang w:eastAsia="nl-NL"/>
        </w:rPr>
        <w:lastRenderedPageBreak/>
        <w:t>Werking in voeding</w:t>
      </w:r>
    </w:p>
    <w:p w:rsidR="00707375" w:rsidRPr="00707375" w:rsidRDefault="00707375" w:rsidP="00707375">
      <w:pPr>
        <w:numPr>
          <w:ilvl w:val="0"/>
          <w:numId w:val="1"/>
        </w:numPr>
        <w:shd w:val="clear" w:color="auto" w:fill="FFFFFF"/>
        <w:spacing w:before="100" w:beforeAutospacing="1" w:after="240"/>
        <w:ind w:left="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Naast aanvoer van het element silicium werkt het als een anti-klonter middel wat maakt dat de voedseldeeltjes los van elkaar blijven. </w:t>
      </w:r>
      <w:r w:rsidRPr="00707375">
        <w:rPr>
          <w:rFonts w:ascii="Verdana" w:eastAsia="Times New Roman" w:hAnsi="Verdana" w:cs="Times New Roman"/>
          <w:color w:val="444444"/>
          <w:spacing w:val="15"/>
          <w:sz w:val="18"/>
          <w:szCs w:val="18"/>
          <w:lang w:eastAsia="nl-NL"/>
        </w:rPr>
        <w:br/>
        <w:t>Hierdoor kan er een optimale microbiële / enzymmatige voedingsopname plaatsvinden.</w:t>
      </w:r>
    </w:p>
    <w:p w:rsidR="00707375" w:rsidRPr="00707375" w:rsidRDefault="00707375" w:rsidP="00707375">
      <w:pPr>
        <w:numPr>
          <w:ilvl w:val="0"/>
          <w:numId w:val="1"/>
        </w:numPr>
        <w:shd w:val="clear" w:color="auto" w:fill="FFFFFF"/>
        <w:spacing w:before="100" w:beforeAutospacing="1" w:after="100" w:afterAutospacing="1"/>
        <w:ind w:left="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Voorkomt zand eten of likken.</w:t>
      </w:r>
    </w:p>
    <w:p w:rsidR="00707375" w:rsidRPr="00707375" w:rsidRDefault="00707375" w:rsidP="00707375">
      <w:pPr>
        <w:numPr>
          <w:ilvl w:val="0"/>
          <w:numId w:val="2"/>
        </w:numPr>
        <w:shd w:val="clear" w:color="auto" w:fill="FFFFFF"/>
        <w:spacing w:before="100" w:beforeAutospacing="1" w:after="100" w:afterAutospacing="1"/>
        <w:ind w:left="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Kan toxische stoffen binden die zo het lichaam kunnen verlaten, vergelijkbaar met klei maar dan minder heftig.</w:t>
      </w:r>
    </w:p>
    <w:p w:rsidR="00707375" w:rsidRPr="00707375" w:rsidRDefault="00707375" w:rsidP="00707375">
      <w:pPr>
        <w:numPr>
          <w:ilvl w:val="0"/>
          <w:numId w:val="3"/>
        </w:numPr>
        <w:shd w:val="clear" w:color="auto" w:fill="FFFFFF"/>
        <w:spacing w:before="100" w:beforeAutospacing="1" w:after="100" w:afterAutospacing="1"/>
        <w:ind w:left="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Heeft een maagversterkende invloed en beschermt de darmwand.</w:t>
      </w:r>
    </w:p>
    <w:p w:rsidR="00707375" w:rsidRPr="00707375" w:rsidRDefault="00707375" w:rsidP="00707375">
      <w:pPr>
        <w:numPr>
          <w:ilvl w:val="0"/>
          <w:numId w:val="4"/>
        </w:numPr>
        <w:shd w:val="clear" w:color="auto" w:fill="FFFFFF"/>
        <w:spacing w:before="100" w:beforeAutospacing="1" w:after="100" w:afterAutospacing="1"/>
        <w:ind w:left="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Voorkomt het uitkomen van vliegenlarven in de mest.</w:t>
      </w:r>
    </w:p>
    <w:p w:rsidR="00707375" w:rsidRPr="00707375" w:rsidRDefault="00707375" w:rsidP="00707375">
      <w:pPr>
        <w:shd w:val="clear" w:color="auto" w:fill="FFFFFF"/>
        <w:spacing w:before="300" w:after="150" w:line="315" w:lineRule="atLeast"/>
        <w:outlineLvl w:val="1"/>
        <w:rPr>
          <w:rFonts w:ascii="Verdana" w:eastAsia="Times New Roman" w:hAnsi="Verdana" w:cs="Times New Roman"/>
          <w:b/>
          <w:bCs/>
          <w:color w:val="2F7D2F"/>
          <w:spacing w:val="15"/>
          <w:lang w:eastAsia="nl-NL"/>
        </w:rPr>
      </w:pPr>
      <w:r w:rsidRPr="00707375">
        <w:rPr>
          <w:rFonts w:ascii="Verdana" w:eastAsia="Times New Roman" w:hAnsi="Verdana" w:cs="Times New Roman"/>
          <w:b/>
          <w:bCs/>
          <w:color w:val="2F7D2F"/>
          <w:spacing w:val="15"/>
          <w:lang w:eastAsia="nl-NL"/>
        </w:rPr>
        <w:t>In dagelijks rantsoen</w:t>
      </w:r>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    •    Paarden 10 a 30 gram per dag</w:t>
      </w:r>
      <w:r w:rsidRPr="00707375">
        <w:rPr>
          <w:rFonts w:ascii="Verdana" w:eastAsia="Times New Roman" w:hAnsi="Verdana" w:cs="Times New Roman"/>
          <w:color w:val="444444"/>
          <w:spacing w:val="15"/>
          <w:sz w:val="18"/>
          <w:szCs w:val="18"/>
          <w:lang w:eastAsia="nl-NL"/>
        </w:rPr>
        <w:br/>
        <w:t>    •    Honden onder 20 kg 1 a 2 theelepels</w:t>
      </w:r>
      <w:r w:rsidRPr="00707375">
        <w:rPr>
          <w:rFonts w:ascii="Verdana" w:eastAsia="Times New Roman" w:hAnsi="Verdana" w:cs="Times New Roman"/>
          <w:color w:val="444444"/>
          <w:spacing w:val="15"/>
          <w:sz w:val="18"/>
          <w:szCs w:val="18"/>
          <w:lang w:eastAsia="nl-NL"/>
        </w:rPr>
        <w:br/>
        <w:t>    •    Honden boven 20 kg 1 eetlepel</w:t>
      </w:r>
      <w:r w:rsidRPr="00707375">
        <w:rPr>
          <w:rFonts w:ascii="Verdana" w:eastAsia="Times New Roman" w:hAnsi="Verdana" w:cs="Times New Roman"/>
          <w:color w:val="444444"/>
          <w:spacing w:val="15"/>
          <w:sz w:val="18"/>
          <w:szCs w:val="18"/>
          <w:lang w:eastAsia="nl-NL"/>
        </w:rPr>
        <w:br/>
        <w:t>    •    Honden boven de 40 kg 2 eetlepels</w:t>
      </w:r>
      <w:r w:rsidRPr="00707375">
        <w:rPr>
          <w:rFonts w:ascii="Verdana" w:eastAsia="Times New Roman" w:hAnsi="Verdana" w:cs="Times New Roman"/>
          <w:color w:val="444444"/>
          <w:spacing w:val="15"/>
          <w:sz w:val="18"/>
          <w:szCs w:val="18"/>
          <w:lang w:eastAsia="nl-NL"/>
        </w:rPr>
        <w:br/>
        <w:t>    •    Katten 1 theelepel</w:t>
      </w:r>
      <w:r w:rsidRPr="00707375">
        <w:rPr>
          <w:rFonts w:ascii="Verdana" w:eastAsia="Times New Roman" w:hAnsi="Verdana" w:cs="Times New Roman"/>
          <w:color w:val="444444"/>
          <w:spacing w:val="15"/>
          <w:sz w:val="18"/>
          <w:szCs w:val="18"/>
          <w:lang w:eastAsia="nl-NL"/>
        </w:rPr>
        <w:br/>
        <w:t xml:space="preserve">    •    </w:t>
      </w:r>
      <w:proofErr w:type="spellStart"/>
      <w:r w:rsidRPr="00707375">
        <w:rPr>
          <w:rFonts w:ascii="Verdana" w:eastAsia="Times New Roman" w:hAnsi="Verdana" w:cs="Times New Roman"/>
          <w:color w:val="444444"/>
          <w:spacing w:val="15"/>
          <w:sz w:val="18"/>
          <w:szCs w:val="18"/>
          <w:lang w:eastAsia="nl-NL"/>
        </w:rPr>
        <w:t>Kittens</w:t>
      </w:r>
      <w:proofErr w:type="spellEnd"/>
      <w:r w:rsidRPr="00707375">
        <w:rPr>
          <w:rFonts w:ascii="Verdana" w:eastAsia="Times New Roman" w:hAnsi="Verdana" w:cs="Times New Roman"/>
          <w:color w:val="444444"/>
          <w:spacing w:val="15"/>
          <w:sz w:val="18"/>
          <w:szCs w:val="18"/>
          <w:lang w:eastAsia="nl-NL"/>
        </w:rPr>
        <w:t xml:space="preserve"> 1/2 theelepel</w:t>
      </w:r>
      <w:r w:rsidRPr="00707375">
        <w:rPr>
          <w:rFonts w:ascii="Verdana" w:eastAsia="Times New Roman" w:hAnsi="Verdana" w:cs="Times New Roman"/>
          <w:color w:val="444444"/>
          <w:spacing w:val="15"/>
          <w:sz w:val="18"/>
          <w:szCs w:val="18"/>
          <w:lang w:eastAsia="nl-NL"/>
        </w:rPr>
        <w:br/>
        <w:t>    •    Kippen 5 % van het rantsoengewicht</w:t>
      </w:r>
      <w:r w:rsidRPr="00707375">
        <w:rPr>
          <w:rFonts w:ascii="Verdana" w:eastAsia="Times New Roman" w:hAnsi="Verdana" w:cs="Times New Roman"/>
          <w:color w:val="444444"/>
          <w:spacing w:val="15"/>
          <w:sz w:val="18"/>
          <w:szCs w:val="18"/>
          <w:lang w:eastAsia="nl-NL"/>
        </w:rPr>
        <w:br/>
        <w:t>    •    Rundvee 2 % van het droge rantsoen gewicht</w:t>
      </w:r>
      <w:r w:rsidRPr="00707375">
        <w:rPr>
          <w:rFonts w:ascii="Verdana" w:eastAsia="Times New Roman" w:hAnsi="Verdana" w:cs="Times New Roman"/>
          <w:color w:val="444444"/>
          <w:spacing w:val="15"/>
          <w:sz w:val="18"/>
          <w:szCs w:val="18"/>
          <w:lang w:eastAsia="nl-NL"/>
        </w:rPr>
        <w:br/>
        <w:t>    •    Kalveren 4 gram s\'morgens</w:t>
      </w:r>
      <w:r w:rsidRPr="00707375">
        <w:rPr>
          <w:rFonts w:ascii="Verdana" w:eastAsia="Times New Roman" w:hAnsi="Verdana" w:cs="Times New Roman"/>
          <w:color w:val="444444"/>
          <w:spacing w:val="15"/>
          <w:sz w:val="18"/>
          <w:szCs w:val="18"/>
          <w:lang w:eastAsia="nl-NL"/>
        </w:rPr>
        <w:br/>
        <w:t>    •    Varkens 2 % van het rantsoengewicht</w:t>
      </w:r>
      <w:r w:rsidRPr="00707375">
        <w:rPr>
          <w:rFonts w:ascii="Verdana" w:eastAsia="Times New Roman" w:hAnsi="Verdana" w:cs="Times New Roman"/>
          <w:color w:val="444444"/>
          <w:spacing w:val="15"/>
          <w:sz w:val="18"/>
          <w:szCs w:val="18"/>
          <w:lang w:eastAsia="nl-NL"/>
        </w:rPr>
        <w:br/>
        <w:t>    •    Schapen 1 % van het krachtvoergewicht</w:t>
      </w:r>
      <w:r w:rsidRPr="00707375">
        <w:rPr>
          <w:rFonts w:ascii="Verdana" w:eastAsia="Times New Roman" w:hAnsi="Verdana" w:cs="Times New Roman"/>
          <w:color w:val="444444"/>
          <w:spacing w:val="15"/>
          <w:sz w:val="18"/>
          <w:szCs w:val="18"/>
          <w:lang w:eastAsia="nl-NL"/>
        </w:rPr>
        <w:br/>
        <w:t>    •    Geiten 1 % van het krachtvoergewicht</w:t>
      </w:r>
    </w:p>
    <w:p w:rsidR="00707375" w:rsidRPr="00707375" w:rsidRDefault="00707375" w:rsidP="00707375">
      <w:pPr>
        <w:shd w:val="clear" w:color="auto" w:fill="FFFFFF"/>
        <w:spacing w:before="120" w:after="240"/>
        <w:rPr>
          <w:rFonts w:ascii="Verdana" w:eastAsia="Times New Roman" w:hAnsi="Verdana" w:cs="Times New Roman"/>
          <w:color w:val="444444"/>
          <w:spacing w:val="15"/>
          <w:sz w:val="18"/>
          <w:szCs w:val="18"/>
          <w:lang w:eastAsia="nl-NL"/>
        </w:rPr>
      </w:pPr>
    </w:p>
    <w:p w:rsidR="00707375" w:rsidRPr="00707375" w:rsidRDefault="00707375" w:rsidP="00707375">
      <w:pPr>
        <w:shd w:val="clear" w:color="auto" w:fill="FFFFFF"/>
        <w:spacing w:before="300" w:after="150" w:line="315" w:lineRule="atLeast"/>
        <w:outlineLvl w:val="1"/>
        <w:rPr>
          <w:rFonts w:ascii="Verdana" w:eastAsia="Times New Roman" w:hAnsi="Verdana" w:cs="Times New Roman"/>
          <w:b/>
          <w:bCs/>
          <w:color w:val="2F7D2F"/>
          <w:spacing w:val="15"/>
          <w:lang w:eastAsia="nl-NL"/>
        </w:rPr>
      </w:pPr>
      <w:r w:rsidRPr="00707375">
        <w:rPr>
          <w:rFonts w:ascii="Verdana" w:eastAsia="Times New Roman" w:hAnsi="Verdana" w:cs="Times New Roman"/>
          <w:b/>
          <w:bCs/>
          <w:color w:val="2F7D2F"/>
          <w:spacing w:val="15"/>
          <w:lang w:eastAsia="nl-NL"/>
        </w:rPr>
        <w:t>Uitwendige werking</w:t>
      </w:r>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De diatomeeën aarde bindt door zijn structuur enorm veel vocht en heeft daarmee een enorm drogend effect op zijn omgeving.</w:t>
      </w:r>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Als je het onder de microscoop bekijkt bestaat het uit allemaal deeltjes van skeletten van de schelpdiertjes die op glassplinters lijken.</w:t>
      </w:r>
      <w:r w:rsidRPr="00707375">
        <w:rPr>
          <w:rFonts w:ascii="Verdana" w:eastAsia="Times New Roman" w:hAnsi="Verdana" w:cs="Times New Roman"/>
          <w:color w:val="444444"/>
          <w:spacing w:val="15"/>
          <w:sz w:val="18"/>
          <w:szCs w:val="18"/>
          <w:lang w:eastAsia="nl-NL"/>
        </w:rPr>
        <w:br/>
        <w:t>Dit maakt dat je het ook kunt inzetten als natuurlijke bestrijder van luizen en andere diertjes welke zich in vacht, verenkleed en omgeving van dieren kunnen nestelen en daardoor veel ongemak veroorzaken.</w:t>
      </w:r>
      <w:r w:rsidRPr="00707375">
        <w:rPr>
          <w:rFonts w:ascii="Verdana" w:eastAsia="Times New Roman" w:hAnsi="Verdana" w:cs="Times New Roman"/>
          <w:color w:val="444444"/>
          <w:spacing w:val="15"/>
          <w:sz w:val="18"/>
          <w:szCs w:val="18"/>
          <w:lang w:eastAsia="nl-NL"/>
        </w:rPr>
        <w:br/>
      </w:r>
      <w:r w:rsidRPr="00707375">
        <w:rPr>
          <w:rFonts w:ascii="Verdana" w:eastAsia="Times New Roman" w:hAnsi="Verdana" w:cs="Times New Roman"/>
          <w:color w:val="444444"/>
          <w:spacing w:val="15"/>
          <w:sz w:val="18"/>
          <w:szCs w:val="18"/>
          <w:lang w:eastAsia="nl-NL"/>
        </w:rPr>
        <w:br/>
        <w:t>De huid van deze luizen en andere diertjes raakt beschadigt door de scherpe deeltjes en daarnaast krijgen ze een chronisch vocht tekort.</w:t>
      </w:r>
      <w:r w:rsidRPr="00707375">
        <w:rPr>
          <w:rFonts w:ascii="Verdana" w:eastAsia="Times New Roman" w:hAnsi="Verdana" w:cs="Times New Roman"/>
          <w:color w:val="444444"/>
          <w:spacing w:val="15"/>
          <w:sz w:val="18"/>
          <w:szCs w:val="18"/>
          <w:lang w:eastAsia="nl-NL"/>
        </w:rPr>
        <w:br/>
      </w:r>
      <w:r w:rsidRPr="00707375">
        <w:rPr>
          <w:rFonts w:ascii="MS Gothic" w:eastAsia="MS Gothic" w:hAnsi="MS Gothic" w:cs="MS Gothic" w:hint="eastAsia"/>
          <w:color w:val="444444"/>
          <w:spacing w:val="15"/>
          <w:sz w:val="18"/>
          <w:szCs w:val="18"/>
          <w:lang w:eastAsia="nl-NL"/>
        </w:rPr>
        <w:t> </w:t>
      </w:r>
      <w:r w:rsidRPr="00707375">
        <w:rPr>
          <w:rFonts w:ascii="Verdana" w:eastAsia="Times New Roman" w:hAnsi="Verdana" w:cs="Times New Roman"/>
          <w:color w:val="444444"/>
          <w:spacing w:val="15"/>
          <w:sz w:val="18"/>
          <w:szCs w:val="18"/>
          <w:lang w:eastAsia="nl-NL"/>
        </w:rPr>
        <w:t>Dit is ook waarom dieren in het zand rollen wanneer ze van deze lastpakken proberen af te komen.</w:t>
      </w:r>
      <w:r w:rsidRPr="00707375">
        <w:rPr>
          <w:rFonts w:ascii="Verdana" w:eastAsia="Times New Roman" w:hAnsi="Verdana" w:cs="Times New Roman"/>
          <w:color w:val="444444"/>
          <w:spacing w:val="15"/>
          <w:sz w:val="18"/>
          <w:szCs w:val="18"/>
          <w:lang w:eastAsia="nl-NL"/>
        </w:rPr>
        <w:br/>
      </w:r>
      <w:r w:rsidRPr="00707375">
        <w:rPr>
          <w:rFonts w:ascii="MS Gothic" w:eastAsia="MS Gothic" w:hAnsi="MS Gothic" w:cs="MS Gothic" w:hint="eastAsia"/>
          <w:color w:val="444444"/>
          <w:spacing w:val="15"/>
          <w:sz w:val="18"/>
          <w:szCs w:val="18"/>
          <w:lang w:eastAsia="nl-NL"/>
        </w:rPr>
        <w:t> </w:t>
      </w:r>
      <w:r w:rsidRPr="00707375">
        <w:rPr>
          <w:rFonts w:ascii="Verdana" w:eastAsia="Times New Roman" w:hAnsi="Verdana" w:cs="Times New Roman"/>
          <w:color w:val="444444"/>
          <w:spacing w:val="15"/>
          <w:sz w:val="18"/>
          <w:szCs w:val="18"/>
          <w:lang w:eastAsia="nl-NL"/>
        </w:rPr>
        <w:t>Ook zand bevat veel silicium maar vanwege de zeer fijne structuur van de diatomeeënaarde werkt dit beter en kun je het gericht inzetten, strooi het bijvoorbeeld op de plekken waar dieren een stofbad nemen.</w:t>
      </w:r>
    </w:p>
    <w:p w:rsidR="00707375" w:rsidRDefault="00707375" w:rsidP="00707375">
      <w:pPr>
        <w:shd w:val="clear" w:color="auto" w:fill="FFFFFF"/>
        <w:spacing w:before="300" w:after="150" w:line="315" w:lineRule="atLeast"/>
        <w:outlineLvl w:val="1"/>
        <w:rPr>
          <w:rFonts w:ascii="Verdana" w:eastAsia="Times New Roman" w:hAnsi="Verdana" w:cs="Times New Roman"/>
          <w:b/>
          <w:bCs/>
          <w:color w:val="2F7D2F"/>
          <w:spacing w:val="15"/>
          <w:lang w:eastAsia="nl-NL"/>
        </w:rPr>
      </w:pPr>
    </w:p>
    <w:p w:rsidR="00707375" w:rsidRDefault="00707375" w:rsidP="00707375">
      <w:pPr>
        <w:shd w:val="clear" w:color="auto" w:fill="FFFFFF"/>
        <w:spacing w:before="300" w:after="150" w:line="315" w:lineRule="atLeast"/>
        <w:outlineLvl w:val="1"/>
        <w:rPr>
          <w:rFonts w:ascii="Verdana" w:eastAsia="Times New Roman" w:hAnsi="Verdana" w:cs="Times New Roman"/>
          <w:b/>
          <w:bCs/>
          <w:color w:val="2F7D2F"/>
          <w:spacing w:val="15"/>
          <w:lang w:eastAsia="nl-NL"/>
        </w:rPr>
      </w:pPr>
    </w:p>
    <w:p w:rsidR="00707375" w:rsidRDefault="00707375" w:rsidP="00707375">
      <w:pPr>
        <w:shd w:val="clear" w:color="auto" w:fill="FFFFFF"/>
        <w:spacing w:before="300" w:after="150" w:line="315" w:lineRule="atLeast"/>
        <w:outlineLvl w:val="1"/>
        <w:rPr>
          <w:rFonts w:ascii="Verdana" w:eastAsia="Times New Roman" w:hAnsi="Verdana" w:cs="Times New Roman"/>
          <w:b/>
          <w:bCs/>
          <w:color w:val="2F7D2F"/>
          <w:spacing w:val="15"/>
          <w:lang w:eastAsia="nl-NL"/>
        </w:rPr>
      </w:pPr>
    </w:p>
    <w:p w:rsidR="00707375" w:rsidRPr="00707375" w:rsidRDefault="00707375" w:rsidP="00707375">
      <w:pPr>
        <w:shd w:val="clear" w:color="auto" w:fill="FFFFFF"/>
        <w:spacing w:before="300" w:after="150" w:line="315" w:lineRule="atLeast"/>
        <w:outlineLvl w:val="1"/>
        <w:rPr>
          <w:rFonts w:ascii="Verdana" w:eastAsia="Times New Roman" w:hAnsi="Verdana" w:cs="Times New Roman"/>
          <w:b/>
          <w:bCs/>
          <w:color w:val="2F7D2F"/>
          <w:spacing w:val="15"/>
          <w:lang w:eastAsia="nl-NL"/>
        </w:rPr>
      </w:pPr>
      <w:r w:rsidRPr="00707375">
        <w:rPr>
          <w:rFonts w:ascii="Verdana" w:eastAsia="Times New Roman" w:hAnsi="Verdana" w:cs="Times New Roman"/>
          <w:b/>
          <w:bCs/>
          <w:color w:val="2F7D2F"/>
          <w:spacing w:val="15"/>
          <w:lang w:eastAsia="nl-NL"/>
        </w:rPr>
        <w:lastRenderedPageBreak/>
        <w:t>Uitwendig gebruik</w:t>
      </w:r>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Masseer het gericht in bij dieren met een vacht en poeder het onder het verenkleed bij vogels .</w:t>
      </w:r>
      <w:r w:rsidRPr="00707375">
        <w:rPr>
          <w:rFonts w:ascii="Verdana" w:eastAsia="Times New Roman" w:hAnsi="Verdana" w:cs="Times New Roman"/>
          <w:color w:val="444444"/>
          <w:spacing w:val="15"/>
          <w:sz w:val="18"/>
          <w:szCs w:val="18"/>
          <w:lang w:eastAsia="nl-NL"/>
        </w:rPr>
        <w:br/>
      </w:r>
      <w:r w:rsidRPr="00707375">
        <w:rPr>
          <w:rFonts w:ascii="MS Gothic" w:eastAsia="MS Gothic" w:hAnsi="MS Gothic" w:cs="MS Gothic" w:hint="eastAsia"/>
          <w:color w:val="444444"/>
          <w:spacing w:val="15"/>
          <w:sz w:val="18"/>
          <w:szCs w:val="18"/>
          <w:lang w:eastAsia="nl-NL"/>
        </w:rPr>
        <w:t> </w:t>
      </w:r>
      <w:r w:rsidRPr="00707375">
        <w:rPr>
          <w:rFonts w:ascii="Verdana" w:eastAsia="Times New Roman" w:hAnsi="Verdana" w:cs="Times New Roman"/>
          <w:color w:val="444444"/>
          <w:spacing w:val="15"/>
          <w:sz w:val="18"/>
          <w:szCs w:val="18"/>
          <w:lang w:eastAsia="nl-NL"/>
        </w:rPr>
        <w:t>Behandel ook de omgeving tegen deze lastpakken, in de dier verblijven, de matten en dekens van honden en katten etc. </w:t>
      </w:r>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 xml:space="preserve">Voor grotere oppervlakken en ter voorkomen van het inademen bij het ook in water opgelost worden en zo b.v. </w:t>
      </w:r>
      <w:proofErr w:type="spellStart"/>
      <w:r w:rsidRPr="00707375">
        <w:rPr>
          <w:rFonts w:ascii="Verdana" w:eastAsia="Times New Roman" w:hAnsi="Verdana" w:cs="Times New Roman"/>
          <w:color w:val="444444"/>
          <w:spacing w:val="15"/>
          <w:sz w:val="18"/>
          <w:szCs w:val="18"/>
          <w:lang w:eastAsia="nl-NL"/>
        </w:rPr>
        <w:t>verspoten</w:t>
      </w:r>
      <w:proofErr w:type="spellEnd"/>
      <w:r w:rsidRPr="00707375">
        <w:rPr>
          <w:rFonts w:ascii="Verdana" w:eastAsia="Times New Roman" w:hAnsi="Verdana" w:cs="Times New Roman"/>
          <w:color w:val="444444"/>
          <w:spacing w:val="15"/>
          <w:sz w:val="18"/>
          <w:szCs w:val="18"/>
          <w:lang w:eastAsia="nl-NL"/>
        </w:rPr>
        <w:t xml:space="preserve"> worden in de omgeving.</w:t>
      </w:r>
      <w:r w:rsidRPr="00707375">
        <w:rPr>
          <w:rFonts w:ascii="Verdana" w:eastAsia="Times New Roman" w:hAnsi="Verdana" w:cs="Times New Roman"/>
          <w:color w:val="444444"/>
          <w:spacing w:val="15"/>
          <w:sz w:val="18"/>
          <w:szCs w:val="18"/>
          <w:lang w:eastAsia="nl-NL"/>
        </w:rPr>
        <w:br/>
        <w:t xml:space="preserve">1 kg op 30 </w:t>
      </w:r>
      <w:proofErr w:type="spellStart"/>
      <w:r w:rsidRPr="00707375">
        <w:rPr>
          <w:rFonts w:ascii="Verdana" w:eastAsia="Times New Roman" w:hAnsi="Verdana" w:cs="Times New Roman"/>
          <w:color w:val="444444"/>
          <w:spacing w:val="15"/>
          <w:sz w:val="18"/>
          <w:szCs w:val="18"/>
          <w:lang w:eastAsia="nl-NL"/>
        </w:rPr>
        <w:t>ltr</w:t>
      </w:r>
      <w:proofErr w:type="spellEnd"/>
      <w:r w:rsidRPr="00707375">
        <w:rPr>
          <w:rFonts w:ascii="Verdana" w:eastAsia="Times New Roman" w:hAnsi="Verdana" w:cs="Times New Roman"/>
          <w:color w:val="444444"/>
          <w:spacing w:val="15"/>
          <w:sz w:val="18"/>
          <w:szCs w:val="18"/>
          <w:lang w:eastAsia="nl-NL"/>
        </w:rPr>
        <w:t xml:space="preserve"> water.</w:t>
      </w:r>
      <w:r w:rsidRPr="00707375">
        <w:rPr>
          <w:rFonts w:ascii="Verdana" w:eastAsia="Times New Roman" w:hAnsi="Verdana" w:cs="Times New Roman"/>
          <w:color w:val="444444"/>
          <w:spacing w:val="15"/>
          <w:sz w:val="18"/>
          <w:szCs w:val="18"/>
          <w:lang w:eastAsia="nl-NL"/>
        </w:rPr>
        <w:br/>
      </w:r>
      <w:r w:rsidRPr="00707375">
        <w:rPr>
          <w:rFonts w:ascii="Verdana" w:eastAsia="Times New Roman" w:hAnsi="Verdana" w:cs="Times New Roman"/>
          <w:color w:val="444444"/>
          <w:spacing w:val="15"/>
          <w:sz w:val="18"/>
          <w:szCs w:val="18"/>
          <w:lang w:eastAsia="nl-NL"/>
        </w:rPr>
        <w:br/>
        <w:t xml:space="preserve">Bloedluis bij kippen bijvoorbeeld verstopt zich overdag in allerlei kieren en gaten om </w:t>
      </w:r>
      <w:proofErr w:type="spellStart"/>
      <w:r w:rsidRPr="00707375">
        <w:rPr>
          <w:rFonts w:ascii="Verdana" w:eastAsia="Times New Roman" w:hAnsi="Verdana" w:cs="Times New Roman"/>
          <w:color w:val="444444"/>
          <w:spacing w:val="15"/>
          <w:sz w:val="18"/>
          <w:szCs w:val="18"/>
          <w:lang w:eastAsia="nl-NL"/>
        </w:rPr>
        <w:t>s'nacht</w:t>
      </w:r>
      <w:proofErr w:type="spellEnd"/>
      <w:r w:rsidRPr="00707375">
        <w:rPr>
          <w:rFonts w:ascii="Verdana" w:eastAsia="Times New Roman" w:hAnsi="Verdana" w:cs="Times New Roman"/>
          <w:color w:val="444444"/>
          <w:spacing w:val="15"/>
          <w:sz w:val="18"/>
          <w:szCs w:val="18"/>
          <w:lang w:eastAsia="nl-NL"/>
        </w:rPr>
        <w:t xml:space="preserve"> naar de kip te bewegen om daar bloed te zuigen.</w:t>
      </w:r>
      <w:r w:rsidRPr="00707375">
        <w:rPr>
          <w:rFonts w:ascii="Verdana" w:eastAsia="Times New Roman" w:hAnsi="Verdana" w:cs="Times New Roman"/>
          <w:color w:val="444444"/>
          <w:spacing w:val="15"/>
          <w:sz w:val="18"/>
          <w:szCs w:val="18"/>
          <w:lang w:eastAsia="nl-NL"/>
        </w:rPr>
        <w:br/>
        <w:t>Maar bloedspetters op eieren komen van volgezogen bloedluis, dus ook overdag kunnen ze actief zijn !</w:t>
      </w:r>
      <w:r w:rsidRPr="00707375">
        <w:rPr>
          <w:rFonts w:ascii="Verdana" w:eastAsia="Times New Roman" w:hAnsi="Verdana" w:cs="Times New Roman"/>
          <w:color w:val="444444"/>
          <w:spacing w:val="15"/>
          <w:sz w:val="18"/>
          <w:szCs w:val="18"/>
          <w:lang w:eastAsia="nl-NL"/>
        </w:rPr>
        <w:br/>
      </w:r>
      <w:r w:rsidRPr="00707375">
        <w:rPr>
          <w:rFonts w:ascii="Verdana" w:eastAsia="Times New Roman" w:hAnsi="Verdana" w:cs="Times New Roman"/>
          <w:color w:val="444444"/>
          <w:spacing w:val="15"/>
          <w:sz w:val="18"/>
          <w:szCs w:val="18"/>
          <w:lang w:eastAsia="nl-NL"/>
        </w:rPr>
        <w:br/>
        <w:t>Door de omgeving te behandelen komen deze vervelende diertjes in aanraking met de diatomeeën en raken vervolgens beschadigd / uitgedroogd.</w:t>
      </w:r>
      <w:r w:rsidRPr="00707375">
        <w:rPr>
          <w:rFonts w:ascii="Verdana" w:eastAsia="Times New Roman" w:hAnsi="Verdana" w:cs="Times New Roman"/>
          <w:color w:val="444444"/>
          <w:spacing w:val="15"/>
          <w:sz w:val="18"/>
          <w:szCs w:val="18"/>
          <w:lang w:eastAsia="nl-NL"/>
        </w:rPr>
        <w:br/>
      </w:r>
      <w:r w:rsidRPr="00707375">
        <w:rPr>
          <w:rFonts w:ascii="Verdana" w:eastAsia="Times New Roman" w:hAnsi="Verdana" w:cs="Times New Roman"/>
          <w:color w:val="444444"/>
          <w:spacing w:val="15"/>
          <w:sz w:val="18"/>
          <w:szCs w:val="18"/>
          <w:lang w:eastAsia="nl-NL"/>
        </w:rPr>
        <w:br/>
        <w:t xml:space="preserve">Het werkt natuurlijk niet zo heftig als chemische middelen dus </w:t>
      </w:r>
      <w:proofErr w:type="spellStart"/>
      <w:r w:rsidRPr="00707375">
        <w:rPr>
          <w:rFonts w:ascii="Verdana" w:eastAsia="Times New Roman" w:hAnsi="Verdana" w:cs="Times New Roman"/>
          <w:color w:val="444444"/>
          <w:spacing w:val="15"/>
          <w:sz w:val="18"/>
          <w:szCs w:val="18"/>
          <w:lang w:eastAsia="nl-NL"/>
        </w:rPr>
        <w:t>zul</w:t>
      </w:r>
      <w:proofErr w:type="spellEnd"/>
      <w:r w:rsidRPr="00707375">
        <w:rPr>
          <w:rFonts w:ascii="Verdana" w:eastAsia="Times New Roman" w:hAnsi="Verdana" w:cs="Times New Roman"/>
          <w:color w:val="444444"/>
          <w:spacing w:val="15"/>
          <w:sz w:val="18"/>
          <w:szCs w:val="18"/>
          <w:lang w:eastAsia="nl-NL"/>
        </w:rPr>
        <w:t xml:space="preserve"> je het moeten herhalen tot je ziet dat de diertjes verdwenen zijn en de dieren geen last meer hebben.</w:t>
      </w:r>
      <w:r w:rsidRPr="00707375">
        <w:rPr>
          <w:rFonts w:ascii="Verdana" w:eastAsia="Times New Roman" w:hAnsi="Verdana" w:cs="Times New Roman"/>
          <w:color w:val="444444"/>
          <w:spacing w:val="15"/>
          <w:sz w:val="18"/>
          <w:szCs w:val="18"/>
          <w:lang w:eastAsia="nl-NL"/>
        </w:rPr>
        <w:br/>
        <w:t>Om de 3 dagen herhalen bij constatering van bloedluis,  verder is het natuurlijk beter om het hok standaard / preventief met diatomeeën aarde te behandelen.</w:t>
      </w:r>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 </w:t>
      </w:r>
    </w:p>
    <w:p w:rsidR="00707375" w:rsidRPr="00707375" w:rsidRDefault="00707375" w:rsidP="00707375">
      <w:pPr>
        <w:shd w:val="clear" w:color="auto" w:fill="FFFFFF"/>
        <w:spacing w:before="300" w:after="150" w:line="315" w:lineRule="atLeast"/>
        <w:outlineLvl w:val="1"/>
        <w:rPr>
          <w:rFonts w:ascii="Verdana" w:eastAsia="Times New Roman" w:hAnsi="Verdana" w:cs="Times New Roman"/>
          <w:b/>
          <w:bCs/>
          <w:color w:val="2F7D2F"/>
          <w:spacing w:val="15"/>
          <w:lang w:eastAsia="nl-NL"/>
        </w:rPr>
      </w:pPr>
      <w:r w:rsidRPr="00707375">
        <w:rPr>
          <w:rFonts w:ascii="Verdana" w:eastAsia="Times New Roman" w:hAnsi="Verdana" w:cs="Times New Roman"/>
          <w:b/>
          <w:bCs/>
          <w:color w:val="2F7D2F"/>
          <w:spacing w:val="15"/>
          <w:lang w:eastAsia="nl-NL"/>
        </w:rPr>
        <w:t>Voorzichtig gebruiken</w:t>
      </w:r>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Het product zelf is absoluut onschadelijk bij inname.</w:t>
      </w:r>
      <w:r w:rsidRPr="00707375">
        <w:rPr>
          <w:rFonts w:ascii="Verdana" w:eastAsia="Times New Roman" w:hAnsi="Verdana" w:cs="Times New Roman"/>
          <w:color w:val="444444"/>
          <w:spacing w:val="15"/>
          <w:sz w:val="18"/>
          <w:szCs w:val="18"/>
          <w:lang w:eastAsia="nl-NL"/>
        </w:rPr>
        <w:br/>
        <w:t>Maar probeer wel zo veel mogelijk te voorkomen dat het ingeademd wordt of in de ogen komt, door het sterk drogende effect kan dit een irritatie op de slijmvliezen geven.</w:t>
      </w:r>
      <w:r w:rsidRPr="00707375">
        <w:rPr>
          <w:rFonts w:ascii="Verdana" w:eastAsia="Times New Roman" w:hAnsi="Verdana" w:cs="Times New Roman"/>
          <w:color w:val="444444"/>
          <w:spacing w:val="15"/>
          <w:sz w:val="18"/>
          <w:szCs w:val="18"/>
          <w:lang w:eastAsia="nl-NL"/>
        </w:rPr>
        <w:br/>
        <w:t>Gebruik bij het behandelen van een hok een mondkapje en stofbril.</w:t>
      </w:r>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 </w:t>
      </w:r>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 </w:t>
      </w:r>
    </w:p>
    <w:p w:rsidR="00707375" w:rsidRPr="00707375" w:rsidRDefault="00707375" w:rsidP="00707375">
      <w:pPr>
        <w:shd w:val="clear" w:color="auto" w:fill="FFFFFF"/>
        <w:spacing w:before="120" w:after="24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 xml:space="preserve">Met recht een </w:t>
      </w:r>
      <w:proofErr w:type="spellStart"/>
      <w:r w:rsidRPr="00707375">
        <w:rPr>
          <w:rFonts w:ascii="Verdana" w:eastAsia="Times New Roman" w:hAnsi="Verdana" w:cs="Times New Roman"/>
          <w:color w:val="444444"/>
          <w:spacing w:val="15"/>
          <w:sz w:val="18"/>
          <w:szCs w:val="18"/>
          <w:lang w:eastAsia="nl-NL"/>
        </w:rPr>
        <w:t>multi</w:t>
      </w:r>
      <w:proofErr w:type="spellEnd"/>
      <w:r w:rsidRPr="00707375">
        <w:rPr>
          <w:rFonts w:ascii="Verdana" w:eastAsia="Times New Roman" w:hAnsi="Verdana" w:cs="Times New Roman"/>
          <w:color w:val="444444"/>
          <w:spacing w:val="15"/>
          <w:sz w:val="18"/>
          <w:szCs w:val="18"/>
          <w:lang w:eastAsia="nl-NL"/>
        </w:rPr>
        <w:t>-toepasbaar product en puur natuur.</w:t>
      </w:r>
      <w:r w:rsidRPr="00707375">
        <w:rPr>
          <w:rFonts w:ascii="MS Gothic" w:eastAsia="MS Gothic" w:hAnsi="MS Gothic" w:cs="MS Gothic" w:hint="eastAsia"/>
          <w:color w:val="444444"/>
          <w:spacing w:val="15"/>
          <w:sz w:val="18"/>
          <w:szCs w:val="18"/>
          <w:lang w:eastAsia="nl-NL"/>
        </w:rPr>
        <w:t> </w:t>
      </w:r>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b/>
          <w:bCs/>
          <w:color w:val="444444"/>
          <w:spacing w:val="15"/>
          <w:sz w:val="18"/>
          <w:szCs w:val="18"/>
          <w:lang w:eastAsia="nl-NL"/>
        </w:rPr>
        <w:t>Overige toepassingen :</w:t>
      </w:r>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Natte hoefproblemen.</w:t>
      </w:r>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Verjaagt mieren leg een hoopje over de ingang van hun hol.</w:t>
      </w:r>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Pissebedden / zilvervisjes e.d. strooi het plaatselijk.</w:t>
      </w:r>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Weert ook slakken strooi barrières in de plantenbedden.</w:t>
      </w:r>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sidRPr="00707375">
        <w:rPr>
          <w:rFonts w:ascii="Verdana" w:eastAsia="Times New Roman" w:hAnsi="Verdana" w:cs="Times New Roman"/>
          <w:color w:val="444444"/>
          <w:spacing w:val="15"/>
          <w:sz w:val="18"/>
          <w:szCs w:val="18"/>
          <w:lang w:eastAsia="nl-NL"/>
        </w:rPr>
        <w:t>Ook vliegen zijn niet blij met een omgeving waar diatomeeën liggen.</w:t>
      </w:r>
      <w:r w:rsidRPr="00707375">
        <w:rPr>
          <w:rFonts w:ascii="Verdana" w:eastAsia="Times New Roman" w:hAnsi="Verdana" w:cs="Times New Roman"/>
          <w:color w:val="444444"/>
          <w:spacing w:val="15"/>
          <w:sz w:val="18"/>
          <w:szCs w:val="18"/>
          <w:lang w:eastAsia="nl-NL"/>
        </w:rPr>
        <w:br/>
        <w:t> </w:t>
      </w:r>
    </w:p>
    <w:p w:rsidR="00707375" w:rsidRPr="00707375" w:rsidRDefault="00707375" w:rsidP="00707375">
      <w:pPr>
        <w:shd w:val="clear" w:color="auto" w:fill="FFFFFF"/>
        <w:spacing w:before="300" w:after="150" w:line="315" w:lineRule="atLeast"/>
        <w:outlineLvl w:val="1"/>
        <w:rPr>
          <w:rFonts w:ascii="Verdana" w:eastAsia="Times New Roman" w:hAnsi="Verdana" w:cs="Times New Roman"/>
          <w:b/>
          <w:bCs/>
          <w:color w:val="2F7D2F"/>
          <w:spacing w:val="15"/>
          <w:lang w:eastAsia="nl-NL"/>
        </w:rPr>
      </w:pPr>
      <w:r w:rsidRPr="00707375">
        <w:rPr>
          <w:rFonts w:ascii="Verdana" w:eastAsia="Times New Roman" w:hAnsi="Verdana" w:cs="Times New Roman"/>
          <w:b/>
          <w:bCs/>
          <w:color w:val="2F7D2F"/>
          <w:spacing w:val="15"/>
          <w:lang w:eastAsia="nl-NL"/>
        </w:rPr>
        <w:br/>
        <w:t>Verpakking</w:t>
      </w:r>
    </w:p>
    <w:p w:rsidR="00707375" w:rsidRPr="00707375" w:rsidRDefault="00707375" w:rsidP="00707375">
      <w:pPr>
        <w:shd w:val="clear" w:color="auto" w:fill="FFFFFF"/>
        <w:spacing w:before="120" w:after="120"/>
        <w:rPr>
          <w:rFonts w:ascii="Verdana" w:eastAsia="Times New Roman" w:hAnsi="Verdana" w:cs="Times New Roman"/>
          <w:color w:val="444444"/>
          <w:spacing w:val="15"/>
          <w:sz w:val="18"/>
          <w:szCs w:val="18"/>
          <w:lang w:eastAsia="nl-NL"/>
        </w:rPr>
      </w:pPr>
      <w:r>
        <w:rPr>
          <w:rFonts w:ascii="Verdana" w:eastAsia="Times New Roman" w:hAnsi="Verdana" w:cs="Times New Roman"/>
          <w:color w:val="444444"/>
          <w:spacing w:val="15"/>
          <w:sz w:val="18"/>
          <w:szCs w:val="18"/>
          <w:lang w:eastAsia="nl-NL"/>
        </w:rPr>
        <w:t>1, 2 en 7 kilo</w:t>
      </w:r>
    </w:p>
    <w:p w:rsidR="00177CAC" w:rsidRDefault="00707375">
      <w:bookmarkStart w:id="0" w:name="_GoBack"/>
      <w:bookmarkEnd w:id="0"/>
    </w:p>
    <w:sectPr w:rsidR="00177CAC" w:rsidSect="00A13C2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B65639"/>
    <w:multiLevelType w:val="multilevel"/>
    <w:tmpl w:val="349A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3737AD"/>
    <w:multiLevelType w:val="multilevel"/>
    <w:tmpl w:val="2DCE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0D1B68"/>
    <w:multiLevelType w:val="multilevel"/>
    <w:tmpl w:val="53C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7D0437"/>
    <w:multiLevelType w:val="multilevel"/>
    <w:tmpl w:val="CA1E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75"/>
    <w:rsid w:val="000962E5"/>
    <w:rsid w:val="000E60C3"/>
    <w:rsid w:val="00707375"/>
    <w:rsid w:val="00A13C28"/>
    <w:rsid w:val="00CC50C7"/>
    <w:rsid w:val="00D413D0"/>
    <w:rsid w:val="00D649C4"/>
    <w:rsid w:val="00D82C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B52835F"/>
  <w14:defaultImageDpi w14:val="32767"/>
  <w15:chartTrackingRefBased/>
  <w15:docId w15:val="{61565F50-4303-8F4E-8699-C82E130B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link w:val="Kop2Char"/>
    <w:uiPriority w:val="9"/>
    <w:qFormat/>
    <w:rsid w:val="00707375"/>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07375"/>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707375"/>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707375"/>
    <w:rPr>
      <w:b/>
      <w:bCs/>
    </w:rPr>
  </w:style>
  <w:style w:type="character" w:styleId="Hyperlink">
    <w:name w:val="Hyperlink"/>
    <w:basedOn w:val="Standaardalinea-lettertype"/>
    <w:uiPriority w:val="99"/>
    <w:semiHidden/>
    <w:unhideWhenUsed/>
    <w:rsid w:val="00707375"/>
    <w:rPr>
      <w:color w:val="0000FF"/>
      <w:u w:val="single"/>
    </w:rPr>
  </w:style>
  <w:style w:type="paragraph" w:styleId="Ballontekst">
    <w:name w:val="Balloon Text"/>
    <w:basedOn w:val="Standaard"/>
    <w:link w:val="BallontekstChar"/>
    <w:uiPriority w:val="99"/>
    <w:semiHidden/>
    <w:unhideWhenUsed/>
    <w:rsid w:val="0070737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70737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20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xkbSk--EUY"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892</Words>
  <Characters>4909</Characters>
  <Application>Microsoft Office Word</Application>
  <DocSecurity>0</DocSecurity>
  <Lines>40</Lines>
  <Paragraphs>11</Paragraphs>
  <ScaleCrop>false</ScaleCrop>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1</cp:revision>
  <dcterms:created xsi:type="dcterms:W3CDTF">2019-02-20T11:21:00Z</dcterms:created>
  <dcterms:modified xsi:type="dcterms:W3CDTF">2019-02-20T11:25:00Z</dcterms:modified>
</cp:coreProperties>
</file>