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re"/>
        <w:tabs>
          <w:tab w:val="left" w:pos="48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cs="Times New Roman" w:hAnsi="Times New Roman" w:eastAsia="Times New Roman"/>
          <w:b w:val="1"/>
          <w:bCs w:val="1"/>
          <w:color w:val="000000"/>
          <w:sz w:val="44"/>
          <w:szCs w:val="44"/>
        </w:rPr>
      </w:pPr>
      <w:r>
        <w:rPr>
          <w:rFonts w:ascii="Times New Roman"/>
          <w:b w:val="1"/>
          <w:bCs w:val="1"/>
          <w:sz w:val="44"/>
          <w:szCs w:val="44"/>
          <w:rtl w:val="0"/>
          <w:lang w:val="fr-FR"/>
        </w:rPr>
        <w:t>ETS CHAUVIN PEINTURES ET OCRES</w:t>
      </w:r>
    </w:p>
    <w:p>
      <w:pPr>
        <w:pStyle w:val="Sous-titre"/>
        <w:bidi w:val="0"/>
        <w:rPr>
          <w:rFonts w:ascii="Times New Roman" w:cs="Times New Roman" w:hAnsi="Times New Roman" w:eastAsia="Times New Roman"/>
          <w:color w:val="000000"/>
          <w:sz w:val="48"/>
          <w:szCs w:val="48"/>
        </w:rPr>
      </w:pPr>
      <w:r>
        <w:rPr>
          <w:rFonts w:ascii="Times New Roman"/>
          <w:sz w:val="48"/>
          <w:szCs w:val="48"/>
          <w:rtl w:val="0"/>
          <w:lang w:val="fr-FR"/>
        </w:rPr>
        <w:t>487, Avenue de Viton</w:t>
      </w:r>
    </w:p>
    <w:p>
      <w:pPr>
        <w:pStyle w:val="Sous-titre"/>
        <w:bidi w:val="0"/>
        <w:rPr>
          <w:rFonts w:ascii="Times New Roman" w:cs="Times New Roman" w:hAnsi="Times New Roman" w:eastAsia="Times New Roman"/>
          <w:color w:val="000000"/>
          <w:sz w:val="48"/>
          <w:szCs w:val="48"/>
        </w:rPr>
      </w:pPr>
      <w:r>
        <w:rPr>
          <w:rFonts w:ascii="Times New Roman"/>
          <w:sz w:val="48"/>
          <w:szCs w:val="48"/>
          <w:rtl w:val="0"/>
          <w:lang w:val="fr-FR"/>
        </w:rPr>
        <w:t>84400 APT</w:t>
      </w:r>
    </w:p>
    <w:p>
      <w:pPr>
        <w:pStyle w:val="Sous-titre"/>
        <w:bidi w:val="0"/>
        <w:rPr>
          <w:rFonts w:ascii="Times New Roman" w:cs="Times New Roman" w:hAnsi="Times New Roman" w:eastAsia="Times New Roman"/>
          <w:color w:val="000000"/>
          <w:sz w:val="44"/>
          <w:szCs w:val="44"/>
        </w:rPr>
      </w:pPr>
      <w:r>
        <w:rPr>
          <w:rFonts w:ascii="Times New Roman"/>
          <w:sz w:val="44"/>
          <w:szCs w:val="44"/>
          <w:rtl w:val="0"/>
          <w:lang w:val="fr-FR"/>
        </w:rPr>
        <w:t>T</w:t>
      </w:r>
      <w:r>
        <w:rPr>
          <w:rFonts w:hAnsi="Times New Roman" w:hint="default"/>
          <w:sz w:val="44"/>
          <w:szCs w:val="44"/>
          <w:rtl w:val="0"/>
          <w:lang w:val="fr-FR"/>
        </w:rPr>
        <w:t>é</w:t>
      </w:r>
      <w:r>
        <w:rPr>
          <w:rFonts w:ascii="Times New Roman"/>
          <w:sz w:val="44"/>
          <w:szCs w:val="44"/>
          <w:rtl w:val="0"/>
          <w:lang w:val="fr-FR"/>
        </w:rPr>
        <w:t>l.</w:t>
      </w:r>
      <w:r>
        <w:rPr>
          <w:rFonts w:hAnsi="Times New Roman" w:hint="default"/>
          <w:sz w:val="44"/>
          <w:szCs w:val="44"/>
          <w:rtl w:val="0"/>
          <w:lang w:val="fr-FR"/>
        </w:rPr>
        <w:t> </w:t>
      </w:r>
      <w:r>
        <w:rPr>
          <w:rFonts w:ascii="Times New Roman"/>
          <w:sz w:val="44"/>
          <w:szCs w:val="44"/>
          <w:rtl w:val="0"/>
          <w:lang w:val="fr-FR"/>
        </w:rPr>
        <w:t xml:space="preserve">: 04 90 74 21 68 </w:t>
      </w:r>
    </w:p>
    <w:p>
      <w:pPr>
        <w:pStyle w:val="Sous-titre"/>
        <w:bidi w:val="0"/>
        <w:rPr>
          <w:rFonts w:ascii="Times New Roman" w:cs="Times New Roman" w:hAnsi="Times New Roman" w:eastAsia="Times New Roman"/>
          <w:color w:val="000000"/>
          <w:sz w:val="44"/>
          <w:szCs w:val="44"/>
        </w:rPr>
      </w:pPr>
      <w:r>
        <w:rPr>
          <w:rFonts w:ascii="Times New Roman"/>
          <w:sz w:val="44"/>
          <w:szCs w:val="44"/>
          <w:rtl w:val="0"/>
          <w:lang w:val="fr-FR"/>
        </w:rPr>
        <w:t>Fax.</w:t>
      </w:r>
      <w:r>
        <w:rPr>
          <w:rFonts w:hAnsi="Times New Roman" w:hint="default"/>
          <w:sz w:val="44"/>
          <w:szCs w:val="44"/>
          <w:rtl w:val="0"/>
          <w:lang w:val="fr-FR"/>
        </w:rPr>
        <w:t> </w:t>
      </w:r>
      <w:r>
        <w:rPr>
          <w:rFonts w:ascii="Times New Roman"/>
          <w:sz w:val="44"/>
          <w:szCs w:val="44"/>
          <w:rtl w:val="0"/>
          <w:lang w:val="fr-FR"/>
        </w:rPr>
        <w:t>: 04 90 74 23 91</w:t>
      </w:r>
    </w:p>
    <w:p>
      <w:pPr>
        <w:pStyle w:val="Normal"/>
        <w:bidi w:val="0"/>
      </w:pPr>
    </w:p>
    <w:p>
      <w:pPr>
        <w:pStyle w:val="Normal"/>
        <w:bidi w:val="0"/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</w:p>
    <w:p>
      <w:pPr>
        <w:pStyle w:val="Normal"/>
        <w:bidi w:val="0"/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cs="Arial" w:hAnsi="Arial" w:eastAsia="Arial"/>
          <w:b w:val="1"/>
          <w:bCs w:val="1"/>
          <w:color w:val="000000"/>
          <w:sz w:val="36"/>
          <w:szCs w:val="36"/>
          <w:lang w:val="en-US"/>
        </w:rPr>
      </w:pPr>
      <w:r>
        <w:rPr>
          <w:rFonts w:ascii="Arial"/>
          <w:b w:val="1"/>
          <w:bCs w:val="1"/>
          <w:sz w:val="36"/>
          <w:szCs w:val="36"/>
          <w:rtl w:val="0"/>
          <w:lang w:val="en-US"/>
        </w:rPr>
        <w:t xml:space="preserve">Safety Data Sheet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cs="Arial" w:hAnsi="Arial" w:eastAsia="Arial"/>
          <w:b w:val="1"/>
          <w:bCs w:val="1"/>
          <w:color w:val="000000"/>
          <w:sz w:val="24"/>
          <w:szCs w:val="24"/>
          <w:lang w:val="en-US"/>
        </w:rPr>
      </w:pPr>
      <w:r>
        <w:rPr>
          <w:rFonts w:ascii="Arial"/>
          <w:b w:val="1"/>
          <w:bCs w:val="1"/>
          <w:sz w:val="24"/>
          <w:szCs w:val="24"/>
          <w:rtl w:val="0"/>
          <w:lang w:val="en-US"/>
        </w:rPr>
        <w:t>(2001/58/EC and ISO 11014 format)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cs="Arial" w:hAnsi="Arial" w:eastAsia="Arial"/>
          <w:b w:val="1"/>
          <w:bCs w:val="1"/>
          <w:color w:val="000000"/>
          <w:sz w:val="24"/>
          <w:szCs w:val="24"/>
          <w:lang w:val="en-US"/>
        </w:rPr>
      </w:pPr>
    </w:p>
    <w:p>
      <w:pPr>
        <w:pStyle w:val="Normal"/>
        <w:bidi w:val="0"/>
        <w:rPr>
          <w:color w:val="0000ff"/>
          <w:sz w:val="20"/>
          <w:szCs w:val="20"/>
          <w:lang w:val="en-US"/>
        </w:rPr>
      </w:pPr>
      <w:r>
        <w:rPr>
          <w:rFonts w:ascii="Arial"/>
          <w:b w:val="1"/>
          <w:bCs w:val="1"/>
          <w:sz w:val="22"/>
          <w:szCs w:val="22"/>
          <w:shd w:val="clear" w:color="auto" w:fill="cbcbcb"/>
          <w:rtl w:val="0"/>
          <w:lang w:val="fr-FR"/>
        </w:rPr>
        <w:t>1. IDENTIFICATION OF THE SUBSTANCE / PREPARATION AND OF THE COMPANY / UNDERTAKING</w:t>
      </w:r>
    </w:p>
    <w:p>
      <w:pPr>
        <w:pStyle w:val="Titre 2"/>
        <w:bidi w:val="0"/>
        <w:rPr>
          <w:i w:val="0"/>
          <w:iCs w:val="0"/>
          <w:color w:val="ff00ff"/>
          <w:sz w:val="28"/>
          <w:szCs w:val="28"/>
          <w:lang w:val="en-US"/>
        </w:rPr>
      </w:pPr>
      <w:r>
        <w:rPr>
          <w:rFonts w:ascii="Arial" w:cs="Arial Unicode MS" w:hAnsi="Arial Unicode MS" w:eastAsia="Arial Unicode MS"/>
          <w:i w:val="0"/>
          <w:iCs w:val="0"/>
          <w:sz w:val="21"/>
          <w:szCs w:val="21"/>
          <w:rtl w:val="0"/>
          <w:lang w:val="fr-FR"/>
        </w:rPr>
        <w:t>1.1. Identification of the substance or preparation</w:t>
      </w:r>
    </w:p>
    <w:p>
      <w:pPr>
        <w:pStyle w:val="Normal"/>
        <w:bidi w:val="0"/>
        <w:rPr>
          <w:color w:val="000000"/>
          <w:sz w:val="20"/>
          <w:szCs w:val="20"/>
          <w:lang w:val="en-US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>OCHRE</w:t>
      </w:r>
    </w:p>
    <w:p>
      <w:pPr>
        <w:pStyle w:val="Titre 2"/>
        <w:bidi w:val="0"/>
        <w:rPr>
          <w:color w:val="ff00ff"/>
          <w:sz w:val="28"/>
          <w:szCs w:val="28"/>
          <w:lang w:val="en-US"/>
        </w:rPr>
      </w:pPr>
      <w:r>
        <w:rPr>
          <w:rFonts w:ascii="Arial" w:cs="Arial Unicode MS" w:hAnsi="Arial Unicode MS" w:eastAsia="Arial Unicode MS"/>
          <w:i w:val="0"/>
          <w:iCs w:val="0"/>
          <w:sz w:val="21"/>
          <w:szCs w:val="21"/>
          <w:rtl w:val="0"/>
          <w:lang w:val="fr-FR"/>
        </w:rPr>
        <w:t>1.2. Use of the substance / preparation</w:t>
      </w:r>
    </w:p>
    <w:p>
      <w:pPr>
        <w:pStyle w:val="Normal"/>
        <w:bidi w:val="0"/>
        <w:rPr>
          <w:color w:val="000000"/>
          <w:sz w:val="20"/>
          <w:szCs w:val="20"/>
          <w:lang w:val="en-US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>Yellow ochre</w:t>
      </w:r>
    </w:p>
    <w:p>
      <w:pPr>
        <w:pStyle w:val="Titre 2"/>
        <w:bidi w:val="0"/>
        <w:rPr>
          <w:color w:val="ff00ff"/>
          <w:sz w:val="28"/>
          <w:szCs w:val="28"/>
          <w:lang w:val="en-US"/>
        </w:rPr>
      </w:pPr>
      <w:r>
        <w:rPr>
          <w:rFonts w:ascii="Arial" w:cs="Arial Unicode MS" w:hAnsi="Arial Unicode MS" w:eastAsia="Arial Unicode MS"/>
          <w:i w:val="0"/>
          <w:iCs w:val="0"/>
          <w:sz w:val="21"/>
          <w:szCs w:val="21"/>
          <w:rtl w:val="0"/>
          <w:lang w:val="fr-FR"/>
        </w:rPr>
        <w:t>1.3. Company / undertaking identification</w:t>
      </w:r>
    </w:p>
    <w:p>
      <w:pPr>
        <w:pStyle w:val="Normal"/>
        <w:bidi w:val="0"/>
        <w:rPr>
          <w:color w:val="000000"/>
          <w:sz w:val="20"/>
          <w:szCs w:val="20"/>
          <w:lang w:val="en-US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 xml:space="preserve">SARL CHAUVIN </w:t>
      </w:r>
    </w:p>
    <w:p>
      <w:pPr>
        <w:pStyle w:val="Normal"/>
        <w:bidi w:val="0"/>
        <w:rPr>
          <w:sz w:val="20"/>
          <w:szCs w:val="20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fr-FR"/>
        </w:rPr>
        <w:t>Peinture et Ocres</w:t>
      </w:r>
    </w:p>
    <w:p>
      <w:pPr>
        <w:pStyle w:val="Normal"/>
        <w:bidi w:val="0"/>
        <w:rPr>
          <w:sz w:val="20"/>
          <w:szCs w:val="20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fr-FR"/>
        </w:rPr>
        <w:t>Route de viton</w:t>
      </w:r>
    </w:p>
    <w:p>
      <w:pPr>
        <w:pStyle w:val="Normal"/>
        <w:bidi w:val="0"/>
        <w:rPr>
          <w:sz w:val="20"/>
          <w:szCs w:val="20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fr-FR"/>
        </w:rPr>
        <w:t>84</w:t>
      </w:r>
      <w:r>
        <w:rPr>
          <w:rFonts w:ascii="Arial Unicode MS" w:cs="Arial Unicode MS" w:hAnsi="Times New Roman" w:eastAsia="Arial Unicode MS" w:hint="default"/>
          <w:sz w:val="20"/>
          <w:szCs w:val="20"/>
          <w:rtl w:val="0"/>
          <w:lang w:val="fr-FR"/>
        </w:rPr>
        <w:t> </w:t>
      </w:r>
      <w:r>
        <w:rPr>
          <w:rFonts w:ascii="Times New Roman" w:cs="Arial Unicode MS" w:hAnsi="Arial Unicode MS" w:eastAsia="Arial Unicode MS"/>
          <w:sz w:val="20"/>
          <w:szCs w:val="20"/>
          <w:rtl w:val="0"/>
          <w:lang w:val="fr-FR"/>
        </w:rPr>
        <w:t>400 APT</w:t>
      </w:r>
    </w:p>
    <w:p>
      <w:pPr>
        <w:pStyle w:val="Titre 2"/>
        <w:bidi w:val="0"/>
        <w:rPr>
          <w:color w:val="ff00ff"/>
          <w:sz w:val="28"/>
          <w:szCs w:val="28"/>
        </w:rPr>
      </w:pPr>
      <w:r>
        <w:rPr>
          <w:rFonts w:ascii="Arial" w:cs="Arial Unicode MS" w:hAnsi="Arial Unicode MS" w:eastAsia="Arial Unicode MS"/>
          <w:i w:val="0"/>
          <w:iCs w:val="0"/>
          <w:sz w:val="21"/>
          <w:szCs w:val="21"/>
          <w:rtl w:val="0"/>
          <w:lang w:val="fr-FR"/>
        </w:rPr>
        <w:t>1.4. Emergency telephone</w:t>
      </w:r>
    </w:p>
    <w:p>
      <w:pPr>
        <w:pStyle w:val="Normal"/>
        <w:bidi w:val="0"/>
        <w:rPr>
          <w:rFonts w:ascii="Arial" w:cs="Arial" w:hAnsi="Arial" w:eastAsia="Arial"/>
          <w:color w:val="000000"/>
          <w:sz w:val="21"/>
          <w:szCs w:val="21"/>
        </w:rPr>
      </w:pPr>
      <w:r>
        <w:rPr>
          <w:rFonts w:ascii="Arial"/>
          <w:sz w:val="21"/>
          <w:szCs w:val="21"/>
          <w:rtl w:val="0"/>
          <w:lang w:val="fr-FR"/>
        </w:rPr>
        <w:t>00.33.4.90.74.21.68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000000"/>
          <w:sz w:val="24"/>
          <w:szCs w:val="24"/>
        </w:rPr>
      </w:pPr>
    </w:p>
    <w:p>
      <w:pPr>
        <w:pStyle w:val="Normal"/>
        <w:bidi w:val="0"/>
        <w:rPr>
          <w:color w:val="0000ff"/>
          <w:sz w:val="20"/>
          <w:szCs w:val="20"/>
        </w:rPr>
      </w:pPr>
      <w:r>
        <w:rPr>
          <w:rFonts w:ascii="Arial"/>
          <w:b w:val="1"/>
          <w:bCs w:val="1"/>
          <w:sz w:val="22"/>
          <w:szCs w:val="22"/>
          <w:shd w:val="clear" w:color="auto" w:fill="cbcbcb"/>
          <w:rtl w:val="0"/>
          <w:lang w:val="fr-FR"/>
        </w:rPr>
        <w:t>2. COMPOSITION / INFORMATION ON INGREDIENTS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rPr>
          <w:rFonts w:ascii="Arial" w:cs="Arial" w:hAnsi="Arial" w:eastAsia="Arial"/>
          <w:color w:val="000000"/>
          <w:sz w:val="21"/>
          <w:szCs w:val="21"/>
          <w:lang w:val="en-US"/>
        </w:rPr>
      </w:pPr>
      <w:r>
        <w:rPr>
          <w:rFonts w:ascii="Arial"/>
          <w:b w:val="1"/>
          <w:bCs w:val="1"/>
          <w:sz w:val="21"/>
          <w:szCs w:val="21"/>
          <w:rtl w:val="0"/>
          <w:lang w:val="en-US"/>
        </w:rPr>
        <w:t>2.1.Chemical</w:t>
      </w:r>
      <w:r>
        <w:rPr>
          <w:rFonts w:ascii="Arial"/>
          <w:sz w:val="21"/>
          <w:szCs w:val="21"/>
          <w:rtl w:val="0"/>
          <w:lang w:val="en-US"/>
        </w:rPr>
        <w:t xml:space="preserve"> : </w:t>
        <w:tab/>
        <w:tab/>
        <w:t>SiO</w:t>
      </w:r>
      <w:r>
        <w:rPr>
          <w:rFonts w:ascii="Arial"/>
          <w:sz w:val="21"/>
          <w:szCs w:val="21"/>
          <w:vertAlign w:val="subscript"/>
          <w:rtl w:val="0"/>
          <w:lang w:val="en-US"/>
        </w:rPr>
        <w:t xml:space="preserve">2 + </w:t>
      </w:r>
      <w:r>
        <w:rPr>
          <w:rFonts w:ascii="Arial"/>
          <w:sz w:val="21"/>
          <w:szCs w:val="21"/>
          <w:rtl w:val="0"/>
          <w:lang w:val="en-US"/>
        </w:rPr>
        <w:t>Al</w:t>
      </w:r>
      <w:r>
        <w:rPr>
          <w:rFonts w:ascii="Arial"/>
          <w:sz w:val="21"/>
          <w:szCs w:val="21"/>
          <w:vertAlign w:val="subscript"/>
          <w:rtl w:val="0"/>
          <w:lang w:val="en-US"/>
        </w:rPr>
        <w:t>2</w:t>
      </w:r>
      <w:r>
        <w:rPr>
          <w:rFonts w:ascii="Arial"/>
          <w:sz w:val="21"/>
          <w:szCs w:val="21"/>
          <w:rtl w:val="0"/>
          <w:lang w:val="en-US"/>
        </w:rPr>
        <w:t>O</w:t>
      </w:r>
      <w:r>
        <w:rPr>
          <w:rFonts w:ascii="Arial"/>
          <w:sz w:val="21"/>
          <w:szCs w:val="21"/>
          <w:vertAlign w:val="subscript"/>
          <w:rtl w:val="0"/>
          <w:lang w:val="en-US"/>
        </w:rPr>
        <w:t xml:space="preserve">3 + </w:t>
      </w:r>
      <w:r>
        <w:rPr>
          <w:rFonts w:ascii="Arial"/>
          <w:sz w:val="21"/>
          <w:szCs w:val="21"/>
          <w:rtl w:val="0"/>
          <w:lang w:val="en-US"/>
        </w:rPr>
        <w:t>Fe</w:t>
      </w:r>
      <w:r>
        <w:rPr>
          <w:rFonts w:ascii="Arial"/>
          <w:sz w:val="21"/>
          <w:szCs w:val="21"/>
          <w:vertAlign w:val="subscript"/>
          <w:rtl w:val="0"/>
          <w:lang w:val="en-US"/>
        </w:rPr>
        <w:t>2</w:t>
      </w:r>
      <w:r>
        <w:rPr>
          <w:rFonts w:ascii="Arial"/>
          <w:sz w:val="21"/>
          <w:szCs w:val="21"/>
          <w:rtl w:val="0"/>
          <w:lang w:val="en-US"/>
        </w:rPr>
        <w:t>O</w:t>
      </w:r>
      <w:r>
        <w:rPr>
          <w:rFonts w:ascii="Arial"/>
          <w:sz w:val="21"/>
          <w:szCs w:val="21"/>
          <w:vertAlign w:val="subscript"/>
          <w:rtl w:val="0"/>
          <w:lang w:val="en-US"/>
        </w:rPr>
        <w:t>3</w:t>
      </w:r>
    </w:p>
    <w:p>
      <w:pPr>
        <w:pStyle w:val="Normal"/>
        <w:bidi w:val="0"/>
        <w:rPr>
          <w:rFonts w:ascii="Arial" w:cs="Arial" w:hAnsi="Arial" w:eastAsia="Arial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 xml:space="preserve">Mineralogical : </w:t>
        <w:tab/>
        <w:tab/>
        <w:tab/>
        <w:t>Kaolinite + Goethite</w:t>
      </w:r>
    </w:p>
    <w:p>
      <w:pPr>
        <w:pStyle w:val="Normal"/>
        <w:bidi w:val="0"/>
        <w:rPr>
          <w:rFonts w:ascii="Arial" w:cs="Arial" w:hAnsi="Arial" w:eastAsia="Arial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>E.I.N.E.C.S.-N</w:t>
      </w:r>
      <w:r>
        <w:rPr>
          <w:rFonts w:hAnsi="Arial" w:hint="default"/>
          <w:sz w:val="21"/>
          <w:szCs w:val="21"/>
          <w:rtl w:val="0"/>
          <w:lang w:val="en-US"/>
        </w:rPr>
        <w:t xml:space="preserve">° </w:t>
      </w:r>
      <w:r>
        <w:rPr>
          <w:rFonts w:ascii="Arial"/>
          <w:sz w:val="21"/>
          <w:szCs w:val="21"/>
          <w:rtl w:val="0"/>
          <w:lang w:val="en-US"/>
        </w:rPr>
        <w:t xml:space="preserve">: </w:t>
        <w:tab/>
        <w:tab/>
        <w:t>PR 102</w:t>
      </w:r>
    </w:p>
    <w:p>
      <w:pPr>
        <w:pStyle w:val="Normal"/>
        <w:bidi w:val="0"/>
        <w:rPr>
          <w:rFonts w:ascii="Arial" w:cs="Arial" w:hAnsi="Arial" w:eastAsia="Arial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>C.A.S.-N</w:t>
      </w:r>
      <w:r>
        <w:rPr>
          <w:rFonts w:hAnsi="Arial" w:hint="default"/>
          <w:sz w:val="21"/>
          <w:szCs w:val="21"/>
          <w:rtl w:val="0"/>
          <w:lang w:val="en-US"/>
        </w:rPr>
        <w:t xml:space="preserve">° </w:t>
      </w:r>
      <w:r>
        <w:rPr>
          <w:rFonts w:ascii="Arial"/>
          <w:sz w:val="21"/>
          <w:szCs w:val="21"/>
          <w:rtl w:val="0"/>
          <w:lang w:val="en-US"/>
        </w:rPr>
        <w:t xml:space="preserve">: </w:t>
        <w:tab/>
        <w:tab/>
        <w:tab/>
        <w:t>None (not referenced, natural pigment)</w:t>
      </w:r>
    </w:p>
    <w:p>
      <w:pPr>
        <w:pStyle w:val="Normal"/>
        <w:bidi w:val="0"/>
        <w:rPr>
          <w:rFonts w:ascii="Arial" w:cs="Arial" w:hAnsi="Arial" w:eastAsia="Arial"/>
          <w:color w:val="000000"/>
          <w:sz w:val="21"/>
          <w:szCs w:val="21"/>
          <w:lang w:val="en-US"/>
        </w:rPr>
      </w:pPr>
      <w:r>
        <w:rPr>
          <w:rFonts w:ascii="Arial"/>
          <w:b w:val="1"/>
          <w:bCs w:val="1"/>
          <w:sz w:val="21"/>
          <w:szCs w:val="21"/>
          <w:rtl w:val="0"/>
          <w:lang w:val="en-US"/>
        </w:rPr>
        <w:t>2.2 Harmful Ingredients</w:t>
      </w:r>
      <w:r>
        <w:rPr>
          <w:rFonts w:hAnsi="Arial" w:hint="default"/>
          <w:b w:val="1"/>
          <w:bCs w:val="1"/>
          <w:sz w:val="21"/>
          <w:szCs w:val="21"/>
          <w:rtl w:val="0"/>
          <w:lang w:val="en-US"/>
        </w:rPr>
        <w:t> </w:t>
      </w:r>
      <w:r>
        <w:rPr>
          <w:rFonts w:ascii="Arial"/>
          <w:b w:val="1"/>
          <w:bCs w:val="1"/>
          <w:sz w:val="21"/>
          <w:szCs w:val="21"/>
          <w:rtl w:val="0"/>
          <w:lang w:val="en-US"/>
        </w:rPr>
        <w:t>:</w:t>
      </w:r>
      <w:r>
        <w:rPr>
          <w:rFonts w:ascii="Arial"/>
          <w:sz w:val="21"/>
          <w:szCs w:val="21"/>
          <w:rtl w:val="0"/>
          <w:lang w:val="en-US"/>
        </w:rPr>
        <w:t xml:space="preserve"> </w:t>
        <w:tab/>
        <w:t>none</w:t>
      </w:r>
    </w:p>
    <w:p>
      <w:pPr>
        <w:pStyle w:val="Normal"/>
        <w:bidi w:val="0"/>
        <w:rPr>
          <w:rFonts w:ascii="Arial" w:cs="Arial" w:hAnsi="Arial" w:eastAsia="Arial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 xml:space="preserve">Hazard symbol : </w:t>
        <w:tab/>
        <w:tab/>
        <w:t>none</w:t>
      </w:r>
    </w:p>
    <w:p>
      <w:pPr>
        <w:pStyle w:val="Normal"/>
        <w:bidi w:val="0"/>
        <w:rPr>
          <w:rFonts w:ascii="Arial" w:cs="Arial" w:hAnsi="Arial" w:eastAsia="Arial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 xml:space="preserve">R-Phrases : </w:t>
        <w:tab/>
        <w:tab/>
        <w:tab/>
        <w:t>none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000000"/>
          <w:sz w:val="24"/>
          <w:szCs w:val="24"/>
        </w:rPr>
      </w:pPr>
    </w:p>
    <w:p>
      <w:pPr>
        <w:pStyle w:val="Normal"/>
        <w:bidi w:val="0"/>
        <w:rPr>
          <w:color w:val="0000ff"/>
          <w:sz w:val="20"/>
          <w:szCs w:val="20"/>
          <w:lang w:val="en-US"/>
        </w:rPr>
      </w:pPr>
      <w:r>
        <w:rPr>
          <w:rFonts w:ascii="Arial"/>
          <w:b w:val="1"/>
          <w:bCs w:val="1"/>
          <w:sz w:val="22"/>
          <w:szCs w:val="22"/>
          <w:shd w:val="clear" w:color="auto" w:fill="cbcbcb"/>
          <w:rtl w:val="0"/>
          <w:lang w:val="fr-FR"/>
        </w:rPr>
        <w:t>3. COMPOSITION / INFORMATION ON INGREDIENTS</w:t>
      </w:r>
    </w:p>
    <w:p>
      <w:pPr>
        <w:pStyle w:val="Normal"/>
        <w:bidi w:val="0"/>
        <w:rPr>
          <w:color w:val="000000"/>
          <w:sz w:val="24"/>
          <w:szCs w:val="24"/>
          <w:lang w:val="en-US"/>
        </w:rPr>
      </w:pP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With the actual data on ochre and additives listed in 2.1, the pigment do not present any hazard for human or the environment.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cs="Arial" w:hAnsi="Arial" w:eastAsia="Arial"/>
          <w:b w:val="1"/>
          <w:bCs w:val="1"/>
          <w:color w:val="000000"/>
          <w:sz w:val="22"/>
          <w:szCs w:val="22"/>
          <w:lang w:val="en-US"/>
        </w:rPr>
      </w:pPr>
    </w:p>
    <w:p>
      <w:pPr>
        <w:pStyle w:val="Normal"/>
        <w:bidi w:val="0"/>
        <w:rPr>
          <w:color w:val="0000ff"/>
          <w:sz w:val="20"/>
          <w:szCs w:val="20"/>
          <w:lang w:val="en-US"/>
        </w:rPr>
      </w:pPr>
      <w:r>
        <w:rPr>
          <w:rFonts w:ascii="Arial"/>
          <w:b w:val="1"/>
          <w:bCs w:val="1"/>
          <w:sz w:val="22"/>
          <w:szCs w:val="22"/>
          <w:shd w:val="clear" w:color="auto" w:fill="cbcbcb"/>
          <w:rtl w:val="0"/>
          <w:lang w:val="fr-FR"/>
        </w:rPr>
        <w:t>4. FIRST AID MEASURES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cs="Arial" w:hAnsi="Arial" w:eastAsia="Arial"/>
          <w:b w:val="1"/>
          <w:bCs w:val="1"/>
          <w:color w:val="000000"/>
          <w:sz w:val="22"/>
          <w:szCs w:val="22"/>
          <w:lang w:val="en-US"/>
        </w:rPr>
      </w:pPr>
    </w:p>
    <w:p>
      <w:pPr>
        <w:pStyle w:val="Normal"/>
        <w:bidi w:val="0"/>
        <w:rPr>
          <w:rFonts w:ascii="Arial" w:cs="Arial" w:hAnsi="Arial" w:eastAsia="Arial"/>
          <w:b w:val="1"/>
          <w:bCs w:val="1"/>
          <w:color w:val="000000"/>
          <w:sz w:val="21"/>
          <w:szCs w:val="21"/>
          <w:lang w:val="en-US"/>
        </w:rPr>
      </w:pPr>
      <w:r>
        <w:rPr>
          <w:rFonts w:ascii="Arial"/>
          <w:b w:val="1"/>
          <w:bCs w:val="1"/>
          <w:sz w:val="21"/>
          <w:szCs w:val="21"/>
          <w:rtl w:val="0"/>
          <w:lang w:val="en-US"/>
        </w:rPr>
        <w:t>Eye contact :</w:t>
      </w:r>
    </w:p>
    <w:p>
      <w:pPr>
        <w:pStyle w:val="Normal"/>
        <w:bidi w:val="0"/>
        <w:rPr>
          <w:rFonts w:ascii="Arial" w:cs="Arial" w:hAnsi="Arial" w:eastAsia="Arial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>Wash immediately with water. In case of persistent irritation, consult an ophthalmologist</w:t>
      </w:r>
      <w:r>
        <w:rPr>
          <w:rFonts w:hAnsi="Arial" w:hint="default"/>
          <w:sz w:val="21"/>
          <w:szCs w:val="21"/>
          <w:rtl w:val="0"/>
          <w:lang w:val="en-US"/>
        </w:rPr>
        <w:t> 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cs="Arial" w:hAnsi="Arial" w:eastAsia="Arial"/>
          <w:b w:val="1"/>
          <w:bCs w:val="1"/>
          <w:color w:val="000000"/>
          <w:sz w:val="21"/>
          <w:szCs w:val="21"/>
        </w:rPr>
      </w:pPr>
    </w:p>
    <w:p>
      <w:pPr>
        <w:pStyle w:val="Normal"/>
        <w:bidi w:val="0"/>
        <w:rPr>
          <w:rFonts w:ascii="Arial" w:cs="Arial" w:hAnsi="Arial" w:eastAsia="Arial"/>
          <w:b w:val="1"/>
          <w:bCs w:val="1"/>
          <w:color w:val="000000"/>
          <w:sz w:val="21"/>
          <w:szCs w:val="21"/>
          <w:lang w:val="en-US"/>
        </w:rPr>
      </w:pPr>
      <w:r>
        <w:rPr>
          <w:rFonts w:ascii="Arial"/>
          <w:b w:val="1"/>
          <w:bCs w:val="1"/>
          <w:sz w:val="21"/>
          <w:szCs w:val="21"/>
          <w:rtl w:val="0"/>
          <w:lang w:val="en-US"/>
        </w:rPr>
        <w:t>Skin contact :</w:t>
      </w:r>
    </w:p>
    <w:p>
      <w:pPr>
        <w:pStyle w:val="Normal"/>
        <w:bidi w:val="0"/>
        <w:rPr>
          <w:rFonts w:ascii="Arial" w:cs="Arial" w:hAnsi="Arial" w:eastAsia="Arial"/>
          <w:b w:val="1"/>
          <w:bCs w:val="1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>Wash with soap and water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cs="Arial" w:hAnsi="Arial" w:eastAsia="Arial"/>
          <w:color w:val="000000"/>
          <w:sz w:val="21"/>
          <w:szCs w:val="21"/>
        </w:rPr>
      </w:pPr>
    </w:p>
    <w:p>
      <w:pPr>
        <w:pStyle w:val="Normal"/>
        <w:bidi w:val="0"/>
        <w:rPr>
          <w:rFonts w:ascii="Arial" w:cs="Arial" w:hAnsi="Arial" w:eastAsia="Arial"/>
          <w:b w:val="1"/>
          <w:bCs w:val="1"/>
          <w:color w:val="000000"/>
          <w:sz w:val="21"/>
          <w:szCs w:val="21"/>
        </w:rPr>
      </w:pPr>
      <w:r>
        <w:rPr>
          <w:rFonts w:ascii="Arial"/>
          <w:b w:val="1"/>
          <w:bCs w:val="1"/>
          <w:sz w:val="21"/>
          <w:szCs w:val="21"/>
          <w:rtl w:val="0"/>
          <w:lang w:val="fr-FR"/>
        </w:rPr>
        <w:t>Inhalation :</w:t>
      </w:r>
    </w:p>
    <w:p>
      <w:pPr>
        <w:pStyle w:val="Normal"/>
        <w:bidi w:val="0"/>
        <w:rPr>
          <w:rFonts w:ascii="Arial" w:cs="Arial" w:hAnsi="Arial" w:eastAsia="Arial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>Breathe fresh air. In case of indisposition consult a physician.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cs="Arial" w:hAnsi="Arial" w:eastAsia="Arial"/>
          <w:b w:val="1"/>
          <w:bCs w:val="1"/>
          <w:color w:val="000000"/>
          <w:sz w:val="21"/>
          <w:szCs w:val="21"/>
          <w:lang w:val="en-US"/>
        </w:rPr>
      </w:pPr>
    </w:p>
    <w:p>
      <w:pPr>
        <w:pStyle w:val="Normal"/>
        <w:bidi w:val="0"/>
        <w:rPr>
          <w:rFonts w:ascii="Arial" w:cs="Arial" w:hAnsi="Arial" w:eastAsia="Arial"/>
          <w:b w:val="1"/>
          <w:bCs w:val="1"/>
          <w:color w:val="000000"/>
          <w:sz w:val="21"/>
          <w:szCs w:val="21"/>
        </w:rPr>
      </w:pPr>
      <w:r>
        <w:rPr>
          <w:rFonts w:ascii="Arial"/>
          <w:b w:val="1"/>
          <w:bCs w:val="1"/>
          <w:sz w:val="21"/>
          <w:szCs w:val="21"/>
          <w:rtl w:val="0"/>
          <w:lang w:val="fr-FR"/>
        </w:rPr>
        <w:t>Ingestion :</w:t>
      </w:r>
    </w:p>
    <w:p>
      <w:pPr>
        <w:pStyle w:val="Normal"/>
        <w:bidi w:val="0"/>
        <w:rPr>
          <w:rFonts w:ascii="Arial" w:cs="Arial" w:hAnsi="Arial" w:eastAsia="Arial"/>
          <w:b w:val="1"/>
          <w:bCs w:val="1"/>
          <w:color w:val="000000"/>
          <w:sz w:val="22"/>
          <w:szCs w:val="22"/>
          <w:lang w:val="en-US"/>
        </w:rPr>
      </w:pPr>
      <w:r>
        <w:rPr>
          <w:rFonts w:ascii="Arial"/>
          <w:sz w:val="21"/>
          <w:szCs w:val="21"/>
          <w:rtl w:val="0"/>
          <w:lang w:val="fr-FR"/>
        </w:rPr>
        <w:t xml:space="preserve">Symptomatic treatment. </w:t>
      </w:r>
      <w:r>
        <w:rPr>
          <w:rFonts w:ascii="Arial"/>
          <w:sz w:val="21"/>
          <w:szCs w:val="21"/>
          <w:rtl w:val="0"/>
          <w:lang w:val="en-US"/>
        </w:rPr>
        <w:t>In case of indisposition consult a physician.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cs="Arial" w:hAnsi="Arial" w:eastAsia="Arial"/>
          <w:b w:val="1"/>
          <w:bCs w:val="1"/>
          <w:color w:val="000000"/>
          <w:sz w:val="22"/>
          <w:szCs w:val="22"/>
          <w:lang w:val="en-US"/>
        </w:rPr>
      </w:pPr>
    </w:p>
    <w:p>
      <w:pPr>
        <w:pStyle w:val="Normal"/>
        <w:bidi w:val="0"/>
        <w:rPr>
          <w:rFonts w:ascii="Arial" w:cs="Arial" w:hAnsi="Arial" w:eastAsia="Arial"/>
          <w:b w:val="1"/>
          <w:bCs w:val="1"/>
          <w:color w:val="000000"/>
          <w:sz w:val="21"/>
          <w:szCs w:val="21"/>
          <w:lang w:val="en-US"/>
        </w:rPr>
      </w:pPr>
      <w:r>
        <w:rPr>
          <w:rFonts w:ascii="Arial"/>
          <w:b w:val="1"/>
          <w:bCs w:val="1"/>
          <w:sz w:val="22"/>
          <w:szCs w:val="22"/>
          <w:shd w:val="clear" w:color="auto" w:fill="cbcbcb"/>
          <w:rtl w:val="0"/>
          <w:lang w:val="fr-FR"/>
        </w:rPr>
        <w:t>5. FIRE-FIGHTING MEASURES</w:t>
      </w:r>
    </w:p>
    <w:p>
      <w:pPr>
        <w:pStyle w:val="Normal"/>
        <w:bidi w:val="0"/>
        <w:rPr>
          <w:rFonts w:ascii="Arial" w:cs="Arial" w:hAnsi="Arial" w:eastAsia="Arial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>Does not burn. No hazardous releases in case of fire.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cs="Arial" w:hAnsi="Arial" w:eastAsia="Arial"/>
          <w:b w:val="1"/>
          <w:bCs w:val="1"/>
          <w:color w:val="000000"/>
          <w:sz w:val="22"/>
          <w:szCs w:val="22"/>
          <w:lang w:val="en-US"/>
        </w:rPr>
      </w:pPr>
    </w:p>
    <w:p>
      <w:pPr>
        <w:pStyle w:val="Normal"/>
        <w:bidi w:val="0"/>
        <w:rPr>
          <w:rFonts w:ascii="Arial" w:cs="Arial" w:hAnsi="Arial" w:eastAsia="Arial"/>
          <w:b w:val="1"/>
          <w:bCs w:val="1"/>
          <w:color w:val="000000"/>
          <w:sz w:val="21"/>
          <w:szCs w:val="21"/>
          <w:lang w:val="en-US"/>
        </w:rPr>
      </w:pPr>
      <w:r>
        <w:rPr>
          <w:rFonts w:ascii="Arial"/>
          <w:b w:val="1"/>
          <w:bCs w:val="1"/>
          <w:sz w:val="22"/>
          <w:szCs w:val="22"/>
          <w:shd w:val="clear" w:color="auto" w:fill="cbcbcb"/>
          <w:rtl w:val="0"/>
          <w:lang w:val="fr-FR"/>
        </w:rPr>
        <w:t>6. ACCIDENTAL RELEASE MEASURES</w:t>
      </w:r>
    </w:p>
    <w:p>
      <w:pPr>
        <w:pStyle w:val="Normal"/>
        <w:bidi w:val="0"/>
        <w:rPr>
          <w:rFonts w:ascii="Arial" w:cs="Arial" w:hAnsi="Arial" w:eastAsia="Arial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>In case of release, throw in an authorised waste disposal</w:t>
      </w:r>
    </w:p>
    <w:p>
      <w:pPr>
        <w:pStyle w:val="Normal"/>
        <w:bidi w:val="0"/>
        <w:rPr>
          <w:rFonts w:ascii="Arial" w:cs="Arial" w:hAnsi="Arial" w:eastAsia="Arial"/>
          <w:b w:val="1"/>
          <w:bCs w:val="1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>Avoid contact with acid</w:t>
      </w:r>
    </w:p>
    <w:p>
      <w:pPr>
        <w:pStyle w:val="Normal"/>
        <w:bidi w:val="0"/>
        <w:rPr>
          <w:rFonts w:ascii="Arial" w:cs="Arial" w:hAnsi="Arial" w:eastAsia="Arial"/>
          <w:b w:val="1"/>
          <w:bCs w:val="1"/>
          <w:color w:val="000000"/>
          <w:sz w:val="21"/>
          <w:szCs w:val="21"/>
          <w:lang w:val="en-US"/>
        </w:rPr>
      </w:pPr>
      <w:r>
        <w:rPr>
          <w:rFonts w:ascii="Arial"/>
          <w:b w:val="1"/>
          <w:bCs w:val="1"/>
          <w:sz w:val="21"/>
          <w:szCs w:val="21"/>
          <w:rtl w:val="0"/>
          <w:lang w:val="en-US"/>
        </w:rPr>
        <w:t>Personal precautions</w:t>
      </w:r>
    </w:p>
    <w:p>
      <w:pPr>
        <w:pStyle w:val="Normal"/>
        <w:bidi w:val="0"/>
        <w:rPr>
          <w:rFonts w:ascii="Arial" w:cs="Arial" w:hAnsi="Arial" w:eastAsia="Arial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>Wear a personal protection</w:t>
      </w:r>
    </w:p>
    <w:p>
      <w:pPr>
        <w:pStyle w:val="Normal"/>
        <w:bidi w:val="0"/>
        <w:rPr>
          <w:rFonts w:ascii="Arial" w:cs="Arial" w:hAnsi="Arial" w:eastAsia="Arial"/>
          <w:b w:val="1"/>
          <w:bCs w:val="1"/>
          <w:color w:val="000000"/>
          <w:sz w:val="21"/>
          <w:szCs w:val="21"/>
          <w:lang w:val="en-US"/>
        </w:rPr>
      </w:pPr>
      <w:r>
        <w:rPr>
          <w:rFonts w:ascii="Arial"/>
          <w:b w:val="1"/>
          <w:bCs w:val="1"/>
          <w:sz w:val="21"/>
          <w:szCs w:val="21"/>
          <w:rtl w:val="0"/>
          <w:lang w:val="en-US"/>
        </w:rPr>
        <w:t>Environmental precautions</w:t>
      </w:r>
    </w:p>
    <w:p>
      <w:pPr>
        <w:pStyle w:val="Normal"/>
        <w:bidi w:val="0"/>
        <w:rPr>
          <w:rFonts w:ascii="Arial" w:cs="Arial" w:hAnsi="Arial" w:eastAsia="Arial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>Avoid spills in sewers.</w:t>
      </w:r>
    </w:p>
    <w:p>
      <w:pPr>
        <w:pStyle w:val="Normal"/>
        <w:bidi w:val="0"/>
        <w:rPr>
          <w:rFonts w:ascii="Arial" w:cs="Arial" w:hAnsi="Arial" w:eastAsia="Arial"/>
          <w:b w:val="1"/>
          <w:bCs w:val="1"/>
          <w:color w:val="000000"/>
          <w:sz w:val="21"/>
          <w:szCs w:val="21"/>
          <w:lang w:val="en-US"/>
        </w:rPr>
      </w:pPr>
      <w:r>
        <w:rPr>
          <w:rFonts w:ascii="Arial"/>
          <w:b w:val="1"/>
          <w:bCs w:val="1"/>
          <w:sz w:val="21"/>
          <w:szCs w:val="21"/>
          <w:rtl w:val="0"/>
          <w:lang w:val="en-US"/>
        </w:rPr>
        <w:t>Methods for cleaning up</w:t>
      </w:r>
    </w:p>
    <w:p>
      <w:pPr>
        <w:pStyle w:val="Normal"/>
        <w:bidi w:val="0"/>
        <w:rPr>
          <w:rFonts w:ascii="Arial" w:cs="Arial" w:hAnsi="Arial" w:eastAsia="Arial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 xml:space="preserve">Vacuum cleaning </w:t>
      </w:r>
    </w:p>
    <w:p>
      <w:pPr>
        <w:pStyle w:val="Normal"/>
        <w:bidi w:val="0"/>
        <w:rPr>
          <w:rFonts w:ascii="Arial" w:cs="Arial" w:hAnsi="Arial" w:eastAsia="Arial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 xml:space="preserve">Use soap water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cs="Arial" w:hAnsi="Arial" w:eastAsia="Arial"/>
          <w:b w:val="1"/>
          <w:bCs w:val="1"/>
          <w:color w:val="000000"/>
          <w:sz w:val="22"/>
          <w:szCs w:val="22"/>
          <w:lang w:val="en-US"/>
        </w:rPr>
      </w:pPr>
    </w:p>
    <w:p>
      <w:pPr>
        <w:pStyle w:val="Normal"/>
        <w:bidi w:val="0"/>
        <w:rPr>
          <w:rFonts w:ascii="Arial" w:cs="Arial" w:hAnsi="Arial" w:eastAsia="Arial"/>
          <w:b w:val="1"/>
          <w:bCs w:val="1"/>
          <w:color w:val="000000"/>
          <w:sz w:val="21"/>
          <w:szCs w:val="21"/>
          <w:lang w:val="en-US"/>
        </w:rPr>
      </w:pPr>
      <w:r>
        <w:rPr>
          <w:rFonts w:ascii="Arial"/>
          <w:b w:val="1"/>
          <w:bCs w:val="1"/>
          <w:sz w:val="22"/>
          <w:szCs w:val="22"/>
          <w:shd w:val="clear" w:color="auto" w:fill="cbcbcb"/>
          <w:rtl w:val="0"/>
          <w:lang w:val="fr-FR"/>
        </w:rPr>
        <w:t>7. HANDLING AND STORAGE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rPr>
          <w:rFonts w:ascii="Arial" w:cs="Arial" w:hAnsi="Arial" w:eastAsia="Arial"/>
          <w:b w:val="1"/>
          <w:bCs w:val="1"/>
          <w:color w:val="000000"/>
          <w:sz w:val="21"/>
          <w:szCs w:val="21"/>
          <w:lang w:val="en-US"/>
        </w:rPr>
      </w:pPr>
      <w:r>
        <w:rPr>
          <w:rFonts w:ascii="Arial"/>
          <w:b w:val="1"/>
          <w:bCs w:val="1"/>
          <w:sz w:val="21"/>
          <w:szCs w:val="21"/>
          <w:rtl w:val="0"/>
          <w:lang w:val="en-US"/>
        </w:rPr>
        <w:t>7.1. Handling</w:t>
      </w:r>
    </w:p>
    <w:p>
      <w:pPr>
        <w:pStyle w:val="Normal"/>
        <w:bidi w:val="0"/>
        <w:rPr>
          <w:rFonts w:ascii="Arial" w:cs="Arial" w:hAnsi="Arial" w:eastAsia="Arial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>Avoid dust formation. Ensure trapping of dust.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rPr>
          <w:rFonts w:ascii="Arial" w:cs="Arial" w:hAnsi="Arial" w:eastAsia="Arial"/>
          <w:b w:val="1"/>
          <w:bCs w:val="1"/>
          <w:color w:val="000000"/>
          <w:sz w:val="21"/>
          <w:szCs w:val="21"/>
          <w:lang w:val="en-US"/>
        </w:rPr>
      </w:pPr>
      <w:r>
        <w:rPr>
          <w:rFonts w:ascii="Arial"/>
          <w:b w:val="1"/>
          <w:bCs w:val="1"/>
          <w:sz w:val="21"/>
          <w:szCs w:val="21"/>
          <w:rtl w:val="0"/>
          <w:lang w:val="en-US"/>
        </w:rPr>
        <w:t>7.2. Storage</w:t>
      </w:r>
    </w:p>
    <w:p>
      <w:pPr>
        <w:pStyle w:val="Normal"/>
        <w:bidi w:val="0"/>
        <w:rPr>
          <w:rFonts w:ascii="Arial" w:cs="Arial" w:hAnsi="Arial" w:eastAsia="Arial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 xml:space="preserve">Product is stable in normal storage condition. </w:t>
      </w:r>
    </w:p>
    <w:p>
      <w:pPr>
        <w:pStyle w:val="Normal"/>
        <w:bidi w:val="0"/>
        <w:rPr>
          <w:rFonts w:ascii="Arial" w:cs="Arial" w:hAnsi="Arial" w:eastAsia="Arial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>Store it in dry condition and protected from the rain.</w:t>
      </w:r>
    </w:p>
    <w:p>
      <w:pPr>
        <w:pStyle w:val="Normal"/>
        <w:bidi w:val="0"/>
        <w:rPr>
          <w:rFonts w:ascii="Arial" w:cs="Arial" w:hAnsi="Arial" w:eastAsia="Arial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>No incompatible material.</w:t>
      </w:r>
    </w:p>
    <w:p>
      <w:pPr>
        <w:pStyle w:val="Normal"/>
        <w:bidi w:val="0"/>
        <w:rPr>
          <w:rFonts w:ascii="Arial" w:cs="Arial" w:hAnsi="Arial" w:eastAsia="Arial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>Packaging material : paper or plastic bags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cs="Arial" w:hAnsi="Arial" w:eastAsia="Arial"/>
          <w:color w:val="000000"/>
          <w:sz w:val="21"/>
          <w:szCs w:val="21"/>
          <w:lang w:val="en-US"/>
        </w:rPr>
      </w:pPr>
    </w:p>
    <w:p>
      <w:pPr>
        <w:pStyle w:val="Normal"/>
        <w:bidi w:val="0"/>
        <w:rPr>
          <w:rFonts w:ascii="Arial" w:cs="Arial" w:hAnsi="Arial" w:eastAsia="Arial"/>
          <w:b w:val="1"/>
          <w:bCs w:val="1"/>
          <w:color w:val="000000"/>
          <w:sz w:val="21"/>
          <w:szCs w:val="21"/>
          <w:lang w:val="en-US"/>
        </w:rPr>
      </w:pPr>
      <w:r>
        <w:rPr>
          <w:rFonts w:ascii="Arial"/>
          <w:b w:val="1"/>
          <w:bCs w:val="1"/>
          <w:sz w:val="22"/>
          <w:szCs w:val="22"/>
          <w:shd w:val="clear" w:color="auto" w:fill="cbcbcb"/>
          <w:rtl w:val="0"/>
          <w:lang w:val="fr-FR"/>
        </w:rPr>
        <w:t>8. EXPOSURE CONTROLS / PERSONAL PROTECTION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rPr>
          <w:rFonts w:ascii="Arial" w:cs="Arial" w:hAnsi="Arial" w:eastAsia="Arial"/>
          <w:b w:val="1"/>
          <w:bCs w:val="1"/>
          <w:color w:val="000000"/>
          <w:sz w:val="21"/>
          <w:szCs w:val="21"/>
          <w:lang w:val="en-US"/>
        </w:rPr>
      </w:pPr>
      <w:r>
        <w:rPr>
          <w:rFonts w:ascii="Arial"/>
          <w:b w:val="1"/>
          <w:bCs w:val="1"/>
          <w:sz w:val="21"/>
          <w:szCs w:val="21"/>
          <w:rtl w:val="0"/>
          <w:lang w:val="fr-FR"/>
        </w:rPr>
        <w:t>8.1. Respiratory protection</w:t>
      </w:r>
      <w:r>
        <w:rPr>
          <w:rFonts w:ascii="Arial"/>
          <w:b w:val="1"/>
          <w:bCs w:val="1"/>
          <w:sz w:val="21"/>
          <w:szCs w:val="21"/>
          <w:rtl w:val="0"/>
          <w:lang w:val="en-US"/>
        </w:rPr>
        <w:t xml:space="preserve"> </w:t>
      </w:r>
    </w:p>
    <w:p>
      <w:pPr>
        <w:pStyle w:val="Normal"/>
        <w:bidi w:val="0"/>
        <w:rPr>
          <w:rFonts w:ascii="Arial" w:cs="Arial" w:hAnsi="Arial" w:eastAsia="Arial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>Wear a dust mask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cs="Arial" w:hAnsi="Arial" w:eastAsia="Arial"/>
          <w:b w:val="1"/>
          <w:bCs w:val="1"/>
          <w:color w:val="000000"/>
          <w:sz w:val="21"/>
          <w:szCs w:val="21"/>
          <w:lang w:val="en-US"/>
        </w:rPr>
      </w:pPr>
    </w:p>
    <w:p>
      <w:pPr>
        <w:pStyle w:val="Normal"/>
        <w:bidi w:val="0"/>
        <w:rPr>
          <w:rFonts w:ascii="Arial" w:cs="Arial" w:hAnsi="Arial" w:eastAsia="Arial"/>
          <w:b w:val="1"/>
          <w:bCs w:val="1"/>
          <w:color w:val="000000"/>
          <w:sz w:val="21"/>
          <w:szCs w:val="21"/>
          <w:lang w:val="en-US"/>
        </w:rPr>
      </w:pPr>
      <w:r>
        <w:rPr>
          <w:rFonts w:ascii="Arial"/>
          <w:b w:val="1"/>
          <w:bCs w:val="1"/>
          <w:sz w:val="21"/>
          <w:szCs w:val="21"/>
          <w:rtl w:val="0"/>
          <w:lang w:val="en-US"/>
        </w:rPr>
        <w:t xml:space="preserve">8.2. Hand protection </w:t>
      </w:r>
    </w:p>
    <w:p>
      <w:pPr>
        <w:pStyle w:val="Normal"/>
        <w:bidi w:val="0"/>
        <w:rPr>
          <w:rFonts w:ascii="Arial" w:cs="Arial" w:hAnsi="Arial" w:eastAsia="Arial"/>
          <w:b w:val="1"/>
          <w:bCs w:val="1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>Wear appropriate gloves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cs="Arial" w:hAnsi="Arial" w:eastAsia="Arial"/>
          <w:b w:val="1"/>
          <w:bCs w:val="1"/>
          <w:color w:val="000000"/>
          <w:sz w:val="21"/>
          <w:szCs w:val="21"/>
          <w:lang w:val="en-US"/>
        </w:rPr>
      </w:pPr>
    </w:p>
    <w:p>
      <w:pPr>
        <w:pStyle w:val="Normal"/>
        <w:bidi w:val="0"/>
        <w:rPr>
          <w:rFonts w:ascii="Arial" w:cs="Arial" w:hAnsi="Arial" w:eastAsia="Arial"/>
          <w:color w:val="000000"/>
          <w:sz w:val="21"/>
          <w:szCs w:val="21"/>
          <w:lang w:val="en-US"/>
        </w:rPr>
      </w:pPr>
      <w:r>
        <w:rPr>
          <w:rFonts w:ascii="Arial"/>
          <w:b w:val="1"/>
          <w:bCs w:val="1"/>
          <w:sz w:val="21"/>
          <w:szCs w:val="21"/>
          <w:rtl w:val="0"/>
          <w:lang w:val="en-US"/>
        </w:rPr>
        <w:t>8.3. Eye protection</w:t>
      </w:r>
    </w:p>
    <w:p>
      <w:pPr>
        <w:pStyle w:val="Normal"/>
        <w:bidi w:val="0"/>
        <w:rPr>
          <w:rFonts w:ascii="Arial" w:cs="Arial" w:hAnsi="Arial" w:eastAsia="Arial"/>
          <w:b w:val="1"/>
          <w:bCs w:val="1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>Wear glasses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cs="Arial" w:hAnsi="Arial" w:eastAsia="Arial"/>
          <w:b w:val="1"/>
          <w:bCs w:val="1"/>
          <w:color w:val="000000"/>
          <w:sz w:val="21"/>
          <w:szCs w:val="21"/>
          <w:lang w:val="en-US"/>
        </w:rPr>
      </w:pPr>
    </w:p>
    <w:p>
      <w:pPr>
        <w:pStyle w:val="Normal"/>
        <w:bidi w:val="0"/>
        <w:rPr>
          <w:rFonts w:ascii="Arial" w:cs="Arial" w:hAnsi="Arial" w:eastAsia="Arial"/>
          <w:b w:val="1"/>
          <w:bCs w:val="1"/>
          <w:color w:val="000000"/>
          <w:sz w:val="21"/>
          <w:szCs w:val="21"/>
          <w:lang w:val="en-US"/>
        </w:rPr>
      </w:pPr>
      <w:r>
        <w:rPr>
          <w:rFonts w:ascii="Arial"/>
          <w:b w:val="1"/>
          <w:bCs w:val="1"/>
          <w:sz w:val="21"/>
          <w:szCs w:val="21"/>
          <w:rtl w:val="0"/>
          <w:lang w:val="en-US"/>
        </w:rPr>
        <w:t>8.4 Specific precaution</w:t>
      </w:r>
    </w:p>
    <w:p>
      <w:pPr>
        <w:pStyle w:val="Normal"/>
        <w:bidi w:val="0"/>
        <w:rPr>
          <w:rFonts w:ascii="Arial" w:cs="Arial" w:hAnsi="Arial" w:eastAsia="Arial"/>
          <w:b w:val="1"/>
          <w:bCs w:val="1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>Do not eat, drink, smoke during usage</w:t>
      </w:r>
    </w:p>
    <w:p>
      <w:pPr>
        <w:pStyle w:val="Normal"/>
        <w:bidi w:val="0"/>
      </w:pPr>
    </w:p>
    <w:p>
      <w:pPr>
        <w:pStyle w:val="Normal"/>
        <w:bidi w:val="0"/>
        <w:rPr>
          <w:rFonts w:ascii="Arial" w:cs="Arial" w:hAnsi="Arial" w:eastAsia="Arial"/>
          <w:b w:val="1"/>
          <w:bCs w:val="1"/>
          <w:color w:val="0000ff"/>
          <w:kern w:val="32"/>
          <w:sz w:val="32"/>
          <w:szCs w:val="32"/>
          <w:lang w:val="en-US"/>
        </w:rPr>
      </w:pPr>
      <w:r>
        <w:rPr>
          <w:rFonts w:ascii="Arial"/>
          <w:b w:val="1"/>
          <w:bCs w:val="1"/>
          <w:sz w:val="22"/>
          <w:szCs w:val="22"/>
          <w:shd w:val="clear" w:color="auto" w:fill="cbcbcb"/>
          <w:rtl w:val="0"/>
          <w:lang w:val="fr-FR"/>
        </w:rPr>
        <w:t>9. PHYSICAL AND CHEMICAL PROPERTIES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rPr>
          <w:rFonts w:ascii="Arial" w:cs="Arial" w:hAnsi="Arial" w:eastAsia="Arial"/>
          <w:b w:val="1"/>
          <w:bCs w:val="1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 xml:space="preserve">9.1. </w:t>
      </w:r>
      <w:r>
        <w:rPr>
          <w:rFonts w:ascii="Arial"/>
          <w:b w:val="1"/>
          <w:bCs w:val="1"/>
          <w:sz w:val="21"/>
          <w:szCs w:val="21"/>
          <w:rtl w:val="0"/>
          <w:lang w:val="en-US"/>
        </w:rPr>
        <w:t xml:space="preserve">Appearance </w:t>
        <w:tab/>
        <w:tab/>
      </w:r>
      <w:r>
        <w:rPr>
          <w:rFonts w:ascii="Arial"/>
          <w:sz w:val="21"/>
          <w:szCs w:val="21"/>
          <w:rtl w:val="0"/>
          <w:lang w:val="en-US"/>
        </w:rPr>
        <w:t>powder</w:t>
      </w:r>
      <w:r>
        <w:rPr>
          <w:rFonts w:ascii="Arial"/>
          <w:b w:val="1"/>
          <w:bCs w:val="1"/>
          <w:sz w:val="21"/>
          <w:szCs w:val="21"/>
          <w:rtl w:val="0"/>
          <w:lang w:val="en-US"/>
        </w:rPr>
        <w:t xml:space="preserve">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rPr>
          <w:rFonts w:ascii="Arial" w:cs="Arial" w:hAnsi="Arial" w:eastAsia="Arial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 xml:space="preserve">9.2. </w:t>
      </w:r>
      <w:r>
        <w:rPr>
          <w:rFonts w:ascii="Arial"/>
          <w:b w:val="1"/>
          <w:bCs w:val="1"/>
          <w:sz w:val="21"/>
          <w:szCs w:val="21"/>
          <w:rtl w:val="0"/>
          <w:lang w:val="en-US"/>
        </w:rPr>
        <w:t>Colour</w:t>
        <w:tab/>
        <w:tab/>
        <w:tab/>
      </w:r>
      <w:r>
        <w:rPr>
          <w:rFonts w:ascii="Arial"/>
          <w:sz w:val="21"/>
          <w:szCs w:val="21"/>
          <w:rtl w:val="0"/>
          <w:lang w:val="en-US"/>
        </w:rPr>
        <w:t>Gold Yellow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rPr>
          <w:rFonts w:ascii="Arial" w:cs="Arial" w:hAnsi="Arial" w:eastAsia="Arial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 xml:space="preserve">9.3. </w:t>
      </w:r>
      <w:r>
        <w:rPr>
          <w:rFonts w:ascii="Arial"/>
          <w:b w:val="1"/>
          <w:bCs w:val="1"/>
          <w:sz w:val="21"/>
          <w:szCs w:val="21"/>
          <w:rtl w:val="0"/>
          <w:lang w:val="en-US"/>
        </w:rPr>
        <w:t>Odour</w:t>
      </w:r>
      <w:r>
        <w:rPr>
          <w:rFonts w:ascii="Arial" w:cs="Arial" w:hAnsi="Arial" w:eastAsia="Arial"/>
          <w:sz w:val="21"/>
          <w:szCs w:val="21"/>
          <w:rtl w:val="0"/>
          <w:lang w:val="en-US"/>
        </w:rPr>
        <w:tab/>
        <w:tab/>
        <w:tab/>
        <w:t xml:space="preserve">odourless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rPr>
          <w:rFonts w:ascii="Arial" w:cs="Arial" w:hAnsi="Arial" w:eastAsia="Arial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 xml:space="preserve">9.4. </w:t>
      </w:r>
      <w:r>
        <w:rPr>
          <w:rFonts w:ascii="Arial"/>
          <w:b w:val="1"/>
          <w:bCs w:val="1"/>
          <w:sz w:val="21"/>
          <w:szCs w:val="21"/>
          <w:rtl w:val="0"/>
          <w:lang w:val="en-US"/>
        </w:rPr>
        <w:t>pH</w:t>
        <w:tab/>
      </w:r>
      <w:r>
        <w:rPr>
          <w:rFonts w:ascii="Arial" w:cs="Arial" w:hAnsi="Arial" w:eastAsia="Arial"/>
          <w:sz w:val="21"/>
          <w:szCs w:val="21"/>
          <w:rtl w:val="0"/>
          <w:lang w:val="en-US"/>
        </w:rPr>
        <w:tab/>
        <w:tab/>
        <w:tab/>
        <w:t>7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rPr>
          <w:rFonts w:ascii="Arial" w:cs="Arial" w:hAnsi="Arial" w:eastAsia="Arial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 xml:space="preserve">9.5. </w:t>
      </w:r>
      <w:r>
        <w:rPr>
          <w:rFonts w:ascii="Arial"/>
          <w:b w:val="1"/>
          <w:bCs w:val="1"/>
          <w:sz w:val="21"/>
          <w:szCs w:val="21"/>
          <w:rtl w:val="0"/>
          <w:lang w:val="en-US"/>
        </w:rPr>
        <w:t>Fusion point</w:t>
      </w:r>
      <w:r>
        <w:rPr>
          <w:rFonts w:ascii="Arial" w:cs="Arial" w:hAnsi="Arial" w:eastAsia="Arial"/>
          <w:sz w:val="21"/>
          <w:szCs w:val="21"/>
          <w:rtl w:val="0"/>
          <w:lang w:val="en-US"/>
        </w:rPr>
        <w:tab/>
        <w:tab/>
        <w:t>1340</w:t>
      </w:r>
      <w:r>
        <w:rPr>
          <w:rFonts w:hAnsi="Arial" w:hint="default"/>
          <w:sz w:val="21"/>
          <w:szCs w:val="21"/>
          <w:rtl w:val="0"/>
          <w:lang w:val="en-US"/>
        </w:rPr>
        <w:t xml:space="preserve">° </w:t>
      </w:r>
      <w:r>
        <w:rPr>
          <w:rFonts w:ascii="Arial"/>
          <w:sz w:val="21"/>
          <w:szCs w:val="21"/>
          <w:rtl w:val="0"/>
          <w:lang w:val="en-US"/>
        </w:rPr>
        <w:t xml:space="preserve">C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rPr>
          <w:rFonts w:ascii="Arial" w:cs="Arial" w:hAnsi="Arial" w:eastAsia="Arial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 xml:space="preserve">9.6. </w:t>
      </w:r>
      <w:r>
        <w:rPr>
          <w:rFonts w:ascii="Arial"/>
          <w:b w:val="1"/>
          <w:bCs w:val="1"/>
          <w:sz w:val="21"/>
          <w:szCs w:val="21"/>
          <w:rtl w:val="0"/>
          <w:lang w:val="en-US"/>
        </w:rPr>
        <w:t>Boiling point</w:t>
      </w:r>
      <w:r>
        <w:rPr>
          <w:rFonts w:ascii="Arial" w:cs="Arial" w:hAnsi="Arial" w:eastAsia="Arial"/>
          <w:sz w:val="21"/>
          <w:szCs w:val="21"/>
          <w:rtl w:val="0"/>
          <w:lang w:val="en-US"/>
        </w:rPr>
        <w:tab/>
        <w:tab/>
        <w:t>not applicable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rPr>
          <w:rFonts w:ascii="Arial" w:cs="Arial" w:hAnsi="Arial" w:eastAsia="Arial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 xml:space="preserve">9.7  </w:t>
      </w:r>
      <w:r>
        <w:rPr>
          <w:rFonts w:ascii="Arial"/>
          <w:b w:val="1"/>
          <w:bCs w:val="1"/>
          <w:sz w:val="21"/>
          <w:szCs w:val="21"/>
          <w:rtl w:val="0"/>
          <w:lang w:val="en-US"/>
        </w:rPr>
        <w:t>Flash point</w:t>
        <w:tab/>
        <w:tab/>
      </w:r>
      <w:r>
        <w:rPr>
          <w:rFonts w:ascii="Arial"/>
          <w:sz w:val="21"/>
          <w:szCs w:val="21"/>
          <w:rtl w:val="0"/>
          <w:lang w:val="en-US"/>
        </w:rPr>
        <w:t>not applicable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rPr>
          <w:rFonts w:ascii="Arial" w:cs="Arial" w:hAnsi="Arial" w:eastAsia="Arial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 xml:space="preserve">9.8  </w:t>
      </w:r>
      <w:r>
        <w:rPr>
          <w:rFonts w:ascii="Arial"/>
          <w:b w:val="1"/>
          <w:bCs w:val="1"/>
          <w:sz w:val="21"/>
          <w:szCs w:val="21"/>
          <w:rtl w:val="0"/>
          <w:lang w:val="en-US"/>
        </w:rPr>
        <w:t>Flammability</w:t>
      </w:r>
      <w:r>
        <w:rPr>
          <w:rFonts w:ascii="Arial" w:cs="Arial" w:hAnsi="Arial" w:eastAsia="Arial"/>
          <w:sz w:val="21"/>
          <w:szCs w:val="21"/>
          <w:rtl w:val="0"/>
          <w:lang w:val="en-US"/>
        </w:rPr>
        <w:tab/>
        <w:tab/>
        <w:t>Does not burn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rPr>
          <w:rFonts w:ascii="Arial" w:cs="Arial" w:hAnsi="Arial" w:eastAsia="Arial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 xml:space="preserve">9.9  </w:t>
      </w:r>
      <w:r>
        <w:rPr>
          <w:rFonts w:ascii="Arial"/>
          <w:b w:val="1"/>
          <w:bCs w:val="1"/>
          <w:sz w:val="21"/>
          <w:szCs w:val="21"/>
          <w:rtl w:val="0"/>
          <w:lang w:val="en-US"/>
        </w:rPr>
        <w:t>Auto-Flammability</w:t>
        <w:tab/>
      </w:r>
      <w:r>
        <w:rPr>
          <w:rFonts w:ascii="Arial"/>
          <w:sz w:val="21"/>
          <w:szCs w:val="21"/>
          <w:rtl w:val="0"/>
          <w:lang w:val="en-US"/>
        </w:rPr>
        <w:t>no auto-ignition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rPr>
          <w:rFonts w:ascii="Arial" w:cs="Arial" w:hAnsi="Arial" w:eastAsia="Arial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 xml:space="preserve">9.10 </w:t>
      </w:r>
      <w:r>
        <w:rPr>
          <w:rFonts w:ascii="Arial"/>
          <w:b w:val="1"/>
          <w:bCs w:val="1"/>
          <w:sz w:val="21"/>
          <w:szCs w:val="21"/>
          <w:rtl w:val="0"/>
          <w:lang w:val="en-US"/>
        </w:rPr>
        <w:t>Comburant properties</w:t>
      </w:r>
      <w:r>
        <w:rPr>
          <w:rFonts w:ascii="Arial" w:cs="Arial" w:hAnsi="Arial" w:eastAsia="Arial"/>
          <w:sz w:val="21"/>
          <w:szCs w:val="21"/>
          <w:rtl w:val="0"/>
          <w:lang w:val="en-US"/>
        </w:rPr>
        <w:tab/>
        <w:t>not explosive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rPr>
          <w:rFonts w:ascii="Arial" w:cs="Arial" w:hAnsi="Arial" w:eastAsia="Arial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>9.11</w:t>
        <w:tab/>
      </w:r>
      <w:r>
        <w:rPr>
          <w:rFonts w:ascii="Arial"/>
          <w:b w:val="1"/>
          <w:bCs w:val="1"/>
          <w:sz w:val="21"/>
          <w:szCs w:val="21"/>
          <w:rtl w:val="0"/>
          <w:lang w:val="en-US"/>
        </w:rPr>
        <w:t>Vapor pressure</w:t>
        <w:tab/>
      </w:r>
      <w:r>
        <w:rPr>
          <w:rFonts w:ascii="Arial"/>
          <w:sz w:val="21"/>
          <w:szCs w:val="21"/>
          <w:rtl w:val="0"/>
          <w:lang w:val="en-US"/>
        </w:rPr>
        <w:t>negligible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rPr>
          <w:rFonts w:ascii="Arial" w:cs="Arial" w:hAnsi="Arial" w:eastAsia="Arial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>9.12</w:t>
        <w:tab/>
      </w:r>
      <w:r>
        <w:rPr>
          <w:rFonts w:ascii="Arial"/>
          <w:b w:val="1"/>
          <w:bCs w:val="1"/>
          <w:sz w:val="21"/>
          <w:szCs w:val="21"/>
          <w:rtl w:val="0"/>
          <w:lang w:val="en-US"/>
        </w:rPr>
        <w:t>Relative density</w:t>
      </w:r>
      <w:r>
        <w:rPr>
          <w:rFonts w:ascii="Arial" w:cs="Arial" w:hAnsi="Arial" w:eastAsia="Arial"/>
          <w:sz w:val="21"/>
          <w:szCs w:val="21"/>
          <w:rtl w:val="0"/>
          <w:lang w:val="en-US"/>
        </w:rPr>
        <w:tab/>
        <w:t xml:space="preserve">2.4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rPr>
          <w:rFonts w:ascii="Arial" w:cs="Arial" w:hAnsi="Arial" w:eastAsia="Arial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>9.13</w:t>
        <w:tab/>
      </w:r>
      <w:r>
        <w:rPr>
          <w:rFonts w:ascii="Arial"/>
          <w:b w:val="1"/>
          <w:bCs w:val="1"/>
          <w:sz w:val="21"/>
          <w:szCs w:val="21"/>
          <w:rtl w:val="0"/>
          <w:lang w:val="en-US"/>
        </w:rPr>
        <w:t>Solubility</w:t>
      </w:r>
      <w:r>
        <w:rPr>
          <w:rFonts w:ascii="Arial" w:cs="Arial" w:hAnsi="Arial" w:eastAsia="Arial"/>
          <w:sz w:val="21"/>
          <w:szCs w:val="21"/>
          <w:lang w:val="en-US"/>
        </w:rPr>
        <w:tab/>
        <w:tab/>
        <w:tab/>
        <w:tab/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rPr>
          <w:rFonts w:ascii="Arial" w:cs="Arial" w:hAnsi="Arial" w:eastAsia="Arial"/>
          <w:color w:val="000000"/>
          <w:sz w:val="21"/>
          <w:szCs w:val="21"/>
          <w:lang w:val="en-US"/>
        </w:rPr>
      </w:pPr>
      <w:r>
        <w:rPr>
          <w:rFonts w:ascii="Arial" w:cs="Arial" w:hAnsi="Arial" w:eastAsia="Arial"/>
          <w:sz w:val="21"/>
          <w:szCs w:val="21"/>
          <w:rtl w:val="0"/>
          <w:lang w:val="en-US"/>
        </w:rPr>
        <w:tab/>
        <w:t>a) in water</w:t>
        <w:tab/>
        <w:tab/>
        <w:t>not soluble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rPr>
          <w:rFonts w:ascii="Arial" w:cs="Arial" w:hAnsi="Arial" w:eastAsia="Arial"/>
          <w:color w:val="000000"/>
          <w:sz w:val="21"/>
          <w:szCs w:val="21"/>
          <w:lang w:val="en-US"/>
        </w:rPr>
      </w:pPr>
      <w:r>
        <w:rPr>
          <w:rFonts w:ascii="Arial" w:cs="Arial" w:hAnsi="Arial" w:eastAsia="Arial"/>
          <w:sz w:val="21"/>
          <w:szCs w:val="21"/>
          <w:rtl w:val="0"/>
          <w:lang w:val="en-US"/>
        </w:rPr>
        <w:tab/>
        <w:t>b) in oil</w:t>
        <w:tab/>
        <w:tab/>
        <w:tab/>
        <w:t>not measured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rPr>
          <w:rFonts w:ascii="Arial" w:cs="Arial" w:hAnsi="Arial" w:eastAsia="Arial"/>
          <w:b w:val="1"/>
          <w:bCs w:val="1"/>
          <w:color w:val="0000ff"/>
          <w:kern w:val="32"/>
          <w:sz w:val="32"/>
          <w:szCs w:val="32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>9.13</w:t>
        <w:tab/>
      </w:r>
      <w:r>
        <w:rPr>
          <w:rFonts w:ascii="Arial"/>
          <w:b w:val="1"/>
          <w:bCs w:val="1"/>
          <w:sz w:val="21"/>
          <w:szCs w:val="21"/>
          <w:rtl w:val="0"/>
          <w:lang w:val="en-US"/>
        </w:rPr>
        <w:t>Other information</w:t>
        <w:tab/>
      </w:r>
      <w:r>
        <w:rPr>
          <w:rFonts w:ascii="Arial"/>
          <w:sz w:val="21"/>
          <w:szCs w:val="21"/>
          <w:rtl w:val="0"/>
          <w:lang w:val="en-US"/>
        </w:rPr>
        <w:t>none</w:t>
        <w:tab/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cs="Arial" w:hAnsi="Arial" w:eastAsia="Arial"/>
          <w:b w:val="1"/>
          <w:bCs w:val="1"/>
          <w:color w:val="0000ff"/>
          <w:kern w:val="32"/>
          <w:sz w:val="32"/>
          <w:szCs w:val="32"/>
          <w:lang w:val="en-US"/>
        </w:rPr>
      </w:pPr>
    </w:p>
    <w:p>
      <w:pPr>
        <w:pStyle w:val="Normal"/>
        <w:bidi w:val="0"/>
        <w:rPr>
          <w:rFonts w:ascii="Arial" w:cs="Arial" w:hAnsi="Arial" w:eastAsia="Arial"/>
          <w:b w:val="1"/>
          <w:bCs w:val="1"/>
          <w:color w:val="0000ff"/>
          <w:kern w:val="32"/>
          <w:sz w:val="32"/>
          <w:szCs w:val="32"/>
          <w:lang w:val="en-US"/>
        </w:rPr>
      </w:pPr>
      <w:r>
        <w:rPr>
          <w:rFonts w:ascii="Arial"/>
          <w:b w:val="1"/>
          <w:bCs w:val="1"/>
          <w:sz w:val="22"/>
          <w:szCs w:val="22"/>
          <w:shd w:val="clear" w:color="auto" w:fill="cbcbcb"/>
          <w:rtl w:val="0"/>
          <w:lang w:val="fr-FR"/>
        </w:rPr>
        <w:t>10. STABILITY AND REACTIVITY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cs="Arial" w:hAnsi="Arial" w:eastAsia="Arial"/>
          <w:color w:val="000000"/>
          <w:sz w:val="21"/>
          <w:szCs w:val="21"/>
          <w:lang w:val="en-US"/>
        </w:rPr>
      </w:pPr>
    </w:p>
    <w:p>
      <w:pPr>
        <w:pStyle w:val="Normal"/>
        <w:bidi w:val="0"/>
        <w:rPr>
          <w:rFonts w:ascii="Arial" w:cs="Arial" w:hAnsi="Arial" w:eastAsia="Arial"/>
          <w:color w:val="000000"/>
          <w:sz w:val="21"/>
          <w:szCs w:val="21"/>
        </w:rPr>
      </w:pPr>
      <w:r>
        <w:rPr>
          <w:rFonts w:ascii="Arial"/>
          <w:sz w:val="21"/>
          <w:szCs w:val="21"/>
          <w:rtl w:val="0"/>
          <w:lang w:val="fr-FR"/>
        </w:rPr>
        <w:t>10.1 Stability</w:t>
        <w:tab/>
        <w:tab/>
        <w:t>No recommandation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cs="Arial" w:hAnsi="Arial" w:eastAsia="Arial"/>
          <w:color w:val="000000"/>
          <w:sz w:val="21"/>
          <w:szCs w:val="21"/>
        </w:rPr>
      </w:pPr>
    </w:p>
    <w:p>
      <w:pPr>
        <w:pStyle w:val="Normal"/>
        <w:bidi w:val="0"/>
        <w:rPr>
          <w:rFonts w:ascii="Arial" w:cs="Arial" w:hAnsi="Arial" w:eastAsia="Arial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>10.2 Hazardous reaction</w:t>
      </w:r>
      <w:r>
        <w:rPr>
          <w:rFonts w:hAnsi="Arial" w:hint="default"/>
          <w:sz w:val="21"/>
          <w:szCs w:val="21"/>
          <w:rtl w:val="0"/>
          <w:lang w:val="en-US"/>
        </w:rPr>
        <w:t> </w:t>
      </w:r>
      <w:r>
        <w:rPr>
          <w:rFonts w:ascii="Arial"/>
          <w:sz w:val="21"/>
          <w:szCs w:val="21"/>
          <w:rtl w:val="0"/>
          <w:lang w:val="en-US"/>
        </w:rPr>
        <w:t xml:space="preserve">:  none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cs="Arial" w:hAnsi="Arial" w:eastAsia="Arial"/>
          <w:color w:val="000000"/>
          <w:sz w:val="21"/>
          <w:szCs w:val="21"/>
          <w:lang w:val="en-US"/>
        </w:rPr>
      </w:pPr>
    </w:p>
    <w:p>
      <w:pPr>
        <w:pStyle w:val="Normal"/>
        <w:bidi w:val="0"/>
        <w:rPr>
          <w:rFonts w:ascii="Arial" w:cs="Arial" w:hAnsi="Arial" w:eastAsia="Arial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>10.3 Hazardous decomposition materials : none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cs="Arial" w:hAnsi="Arial" w:eastAsia="Arial"/>
          <w:color w:val="000000"/>
          <w:sz w:val="21"/>
          <w:szCs w:val="21"/>
          <w:lang w:val="en-US"/>
        </w:rPr>
      </w:pPr>
    </w:p>
    <w:p>
      <w:pPr>
        <w:pStyle w:val="Normal"/>
        <w:bidi w:val="0"/>
        <w:rPr>
          <w:rFonts w:ascii="Arial" w:cs="Arial" w:hAnsi="Arial" w:eastAsia="Arial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>10.4 Other information : none</w:t>
      </w:r>
    </w:p>
    <w:p>
      <w:pPr>
        <w:pStyle w:val="Normal"/>
        <w:bidi w:val="0"/>
      </w:pPr>
    </w:p>
    <w:p>
      <w:pPr>
        <w:pStyle w:val="Normal"/>
        <w:bidi w:val="0"/>
      </w:pPr>
    </w:p>
    <w:p>
      <w:pPr>
        <w:pStyle w:val="Normal"/>
        <w:bidi w:val="0"/>
        <w:rPr>
          <w:rFonts w:ascii="Arial" w:cs="Arial" w:hAnsi="Arial" w:eastAsia="Arial"/>
          <w:b w:val="1"/>
          <w:bCs w:val="1"/>
          <w:color w:val="000000"/>
          <w:sz w:val="21"/>
          <w:szCs w:val="21"/>
          <w:lang w:val="en-US"/>
        </w:rPr>
      </w:pPr>
      <w:r>
        <w:rPr>
          <w:rFonts w:ascii="Arial"/>
          <w:b w:val="1"/>
          <w:bCs w:val="1"/>
          <w:sz w:val="22"/>
          <w:szCs w:val="22"/>
          <w:shd w:val="clear" w:color="auto" w:fill="cbcbcb"/>
          <w:rtl w:val="0"/>
          <w:lang w:val="en-US"/>
        </w:rPr>
        <w:t>11. TOXICOLOGICAL INFORMATION</w:t>
      </w:r>
      <w:r>
        <w:rPr>
          <w:rFonts w:ascii="Arial"/>
          <w:b w:val="1"/>
          <w:bCs w:val="1"/>
          <w:sz w:val="22"/>
          <w:szCs w:val="22"/>
          <w:rtl w:val="0"/>
          <w:lang w:val="en-US"/>
        </w:rPr>
        <w:t xml:space="preserve">                                       </w:t>
      </w:r>
    </w:p>
    <w:p>
      <w:pPr>
        <w:pStyle w:val="Normal"/>
        <w:bidi w:val="0"/>
        <w:rPr>
          <w:rFonts w:ascii="Arial" w:cs="Arial" w:hAnsi="Arial" w:eastAsia="Arial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>11.1 Oral acute toxicity : Any toxicity almost excluded because ochre pigment is a natural mineral on earth and when dissolved it is a natural substance essential in  water in the nature.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000000"/>
          <w:sz w:val="20"/>
          <w:szCs w:val="20"/>
          <w:lang w:val="en-US"/>
        </w:rPr>
      </w:pPr>
    </w:p>
    <w:p>
      <w:pPr>
        <w:pStyle w:val="Normal"/>
        <w:bidi w:val="0"/>
        <w:rPr>
          <w:rFonts w:ascii="Arial" w:cs="Arial" w:hAnsi="Arial" w:eastAsia="Arial"/>
          <w:b w:val="1"/>
          <w:bCs w:val="1"/>
          <w:color w:val="000000"/>
          <w:sz w:val="21"/>
          <w:szCs w:val="21"/>
          <w:lang w:val="en-US"/>
        </w:rPr>
      </w:pPr>
      <w:r>
        <w:rPr>
          <w:rFonts w:ascii="Arial"/>
          <w:b w:val="1"/>
          <w:bCs w:val="1"/>
          <w:sz w:val="22"/>
          <w:szCs w:val="22"/>
          <w:shd w:val="clear" w:color="auto" w:fill="cbcbcb"/>
          <w:rtl w:val="0"/>
          <w:lang w:val="en-US"/>
        </w:rPr>
        <w:t>12. ECOTOXICOLOGICAL INFORMATION</w:t>
      </w:r>
    </w:p>
    <w:p>
      <w:pPr>
        <w:pStyle w:val="Normal"/>
        <w:bidi w:val="0"/>
        <w:rPr>
          <w:rFonts w:ascii="Arial" w:cs="Arial" w:hAnsi="Arial" w:eastAsia="Arial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>In its solid state, Ochre is a natural mineral on earth and when dissolved it is a natural substance essential in  water in the nature.Thus, any adverse effect is almost excluded</w:t>
      </w:r>
    </w:p>
    <w:p>
      <w:pPr>
        <w:pStyle w:val="Normal"/>
        <w:bidi w:val="0"/>
        <w:rPr>
          <w:color w:val="000000"/>
          <w:sz w:val="20"/>
          <w:szCs w:val="20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>No specific known. Ochre is not biodegradable.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cs="Arial" w:hAnsi="Arial" w:eastAsia="Arial"/>
          <w:color w:val="000000"/>
          <w:sz w:val="22"/>
          <w:szCs w:val="22"/>
        </w:rPr>
      </w:pPr>
    </w:p>
    <w:p>
      <w:pPr>
        <w:pStyle w:val="Normal"/>
        <w:bidi w:val="0"/>
        <w:rPr>
          <w:rFonts w:ascii="Arial" w:cs="Arial" w:hAnsi="Arial" w:eastAsia="Arial"/>
          <w:b w:val="1"/>
          <w:bCs w:val="1"/>
          <w:color w:val="000000"/>
          <w:sz w:val="21"/>
          <w:szCs w:val="21"/>
          <w:lang w:val="en-US"/>
        </w:rPr>
      </w:pPr>
      <w:r>
        <w:rPr>
          <w:rFonts w:ascii="Arial"/>
          <w:b w:val="1"/>
          <w:bCs w:val="1"/>
          <w:sz w:val="22"/>
          <w:szCs w:val="22"/>
          <w:shd w:val="clear" w:color="auto" w:fill="cbcbcb"/>
          <w:rtl w:val="0"/>
          <w:lang w:val="en-US"/>
        </w:rPr>
        <w:t>13. DISPOSAL CONSIDERATIONS</w:t>
      </w:r>
    </w:p>
    <w:p>
      <w:pPr>
        <w:pStyle w:val="Normal"/>
        <w:bidi w:val="0"/>
        <w:rPr>
          <w:rFonts w:ascii="Arial" w:cs="Arial" w:hAnsi="Arial" w:eastAsia="Arial"/>
          <w:b w:val="1"/>
          <w:bCs w:val="1"/>
          <w:color w:val="000000"/>
          <w:sz w:val="21"/>
          <w:szCs w:val="21"/>
          <w:lang w:val="en-US"/>
        </w:rPr>
      </w:pPr>
      <w:r>
        <w:rPr>
          <w:rFonts w:ascii="Arial"/>
          <w:b w:val="1"/>
          <w:bCs w:val="1"/>
          <w:sz w:val="21"/>
          <w:szCs w:val="21"/>
          <w:rtl w:val="0"/>
          <w:lang w:val="en-US"/>
        </w:rPr>
        <w:t>Waste from residues / unused products</w:t>
      </w:r>
    </w:p>
    <w:p>
      <w:pPr>
        <w:pStyle w:val="Normal"/>
        <w:bidi w:val="0"/>
        <w:rPr>
          <w:rFonts w:ascii="Arial" w:cs="Arial" w:hAnsi="Arial" w:eastAsia="Arial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>Can be throw in an authorised waste disposal. Consult supplier.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cs="Arial" w:hAnsi="Arial" w:eastAsia="Arial"/>
          <w:color w:val="000000"/>
          <w:sz w:val="21"/>
          <w:szCs w:val="21"/>
          <w:lang w:val="en-US"/>
        </w:rPr>
      </w:pPr>
    </w:p>
    <w:p>
      <w:pPr>
        <w:pStyle w:val="Normal"/>
        <w:bidi w:val="0"/>
        <w:rPr>
          <w:rFonts w:ascii="Arial" w:cs="Arial" w:hAnsi="Arial" w:eastAsia="Arial"/>
          <w:b w:val="1"/>
          <w:bCs w:val="1"/>
          <w:color w:val="000000"/>
          <w:sz w:val="21"/>
          <w:szCs w:val="21"/>
        </w:rPr>
      </w:pPr>
      <w:r>
        <w:rPr>
          <w:rFonts w:ascii="Arial"/>
          <w:b w:val="1"/>
          <w:bCs w:val="1"/>
          <w:sz w:val="22"/>
          <w:szCs w:val="22"/>
          <w:shd w:val="clear" w:color="auto" w:fill="cbcbcb"/>
          <w:rtl w:val="0"/>
          <w:lang w:val="fr-FR"/>
        </w:rPr>
        <w:t>14. TRANSPORT INFORMATION</w:t>
      </w:r>
    </w:p>
    <w:p>
      <w:pPr>
        <w:pStyle w:val="Normal"/>
        <w:bidi w:val="0"/>
        <w:rPr>
          <w:rFonts w:ascii="Arial" w:cs="Arial" w:hAnsi="Arial" w:eastAsia="Arial"/>
          <w:color w:val="000000"/>
          <w:sz w:val="21"/>
          <w:szCs w:val="21"/>
        </w:rPr>
      </w:pPr>
      <w:r>
        <w:rPr>
          <w:rFonts w:ascii="Arial"/>
          <w:sz w:val="21"/>
          <w:szCs w:val="21"/>
          <w:rtl w:val="0"/>
          <w:lang w:val="fr-FR"/>
        </w:rPr>
        <w:t>14.1</w:t>
        <w:tab/>
        <w:t>GGVSee/IMDG CODE</w:t>
        <w:tab/>
        <w:tab/>
        <w:t>---</w:t>
      </w:r>
    </w:p>
    <w:p>
      <w:pPr>
        <w:pStyle w:val="Normal"/>
        <w:bidi w:val="0"/>
        <w:rPr>
          <w:rFonts w:ascii="Arial" w:cs="Arial" w:hAnsi="Arial" w:eastAsia="Arial"/>
          <w:color w:val="000000"/>
          <w:sz w:val="21"/>
          <w:szCs w:val="21"/>
        </w:rPr>
      </w:pPr>
      <w:r>
        <w:rPr>
          <w:rFonts w:ascii="Arial"/>
          <w:sz w:val="21"/>
          <w:szCs w:val="21"/>
          <w:rtl w:val="0"/>
          <w:lang w:val="fr-FR"/>
        </w:rPr>
        <w:t>14.2</w:t>
        <w:tab/>
        <w:t>GGVE/GGVS</w:t>
        <w:tab/>
        <w:tab/>
        <w:tab/>
        <w:t>---</w:t>
      </w:r>
    </w:p>
    <w:p>
      <w:pPr>
        <w:pStyle w:val="Normal"/>
        <w:bidi w:val="0"/>
        <w:rPr>
          <w:rFonts w:ascii="Arial" w:cs="Arial" w:hAnsi="Arial" w:eastAsia="Arial"/>
          <w:color w:val="000000"/>
          <w:sz w:val="21"/>
          <w:szCs w:val="21"/>
        </w:rPr>
      </w:pPr>
      <w:r>
        <w:rPr>
          <w:rFonts w:ascii="Arial"/>
          <w:sz w:val="21"/>
          <w:szCs w:val="21"/>
          <w:rtl w:val="0"/>
          <w:lang w:val="fr-FR"/>
        </w:rPr>
        <w:t>14.3</w:t>
        <w:tab/>
        <w:t>UN No.</w:t>
        <w:tab/>
        <w:tab/>
        <w:tab/>
        <w:tab/>
        <w:t>---</w:t>
      </w:r>
    </w:p>
    <w:p>
      <w:pPr>
        <w:pStyle w:val="Normal"/>
        <w:bidi w:val="0"/>
        <w:rPr>
          <w:rFonts w:ascii="Arial" w:cs="Arial" w:hAnsi="Arial" w:eastAsia="Arial"/>
          <w:color w:val="000000"/>
          <w:sz w:val="21"/>
          <w:szCs w:val="21"/>
        </w:rPr>
      </w:pPr>
      <w:r>
        <w:rPr>
          <w:rFonts w:ascii="Arial"/>
          <w:sz w:val="21"/>
          <w:szCs w:val="21"/>
          <w:rtl w:val="0"/>
          <w:lang w:val="fr-FR"/>
        </w:rPr>
        <w:t>14.4</w:t>
        <w:tab/>
        <w:t>RID / ADR</w:t>
        <w:tab/>
        <w:tab/>
        <w:tab/>
        <w:t>---</w:t>
      </w:r>
    </w:p>
    <w:p>
      <w:pPr>
        <w:pStyle w:val="Normal"/>
        <w:bidi w:val="0"/>
        <w:rPr>
          <w:rFonts w:ascii="Arial" w:cs="Arial" w:hAnsi="Arial" w:eastAsia="Arial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>14.5</w:t>
        <w:tab/>
        <w:t>ICAO / IATA-DGR</w:t>
        <w:tab/>
        <w:tab/>
        <w:t>---</w:t>
      </w:r>
    </w:p>
    <w:p>
      <w:pPr>
        <w:pStyle w:val="Normal"/>
        <w:bidi w:val="0"/>
        <w:rPr>
          <w:rFonts w:ascii="Arial" w:cs="Arial" w:hAnsi="Arial" w:eastAsia="Arial"/>
          <w:color w:val="000000"/>
          <w:sz w:val="21"/>
          <w:szCs w:val="21"/>
        </w:rPr>
      </w:pPr>
      <w:r>
        <w:rPr>
          <w:rFonts w:ascii="Arial"/>
          <w:sz w:val="21"/>
          <w:szCs w:val="21"/>
          <w:rtl w:val="0"/>
          <w:lang w:val="fr-FR"/>
        </w:rPr>
        <w:t>14.6</w:t>
        <w:tab/>
        <w:t>ADNR</w:t>
        <w:tab/>
        <w:tab/>
        <w:tab/>
        <w:tab/>
        <w:t>---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cs="Arial" w:hAnsi="Arial" w:eastAsia="Arial"/>
          <w:color w:val="000000"/>
          <w:sz w:val="21"/>
          <w:szCs w:val="21"/>
        </w:rPr>
      </w:pPr>
    </w:p>
    <w:p>
      <w:pPr>
        <w:pStyle w:val="Normal"/>
        <w:bidi w:val="0"/>
        <w:rPr>
          <w:rFonts w:ascii="Arial" w:cs="Arial" w:hAnsi="Arial" w:eastAsia="Arial"/>
          <w:b w:val="1"/>
          <w:bCs w:val="1"/>
          <w:color w:val="000000"/>
          <w:sz w:val="21"/>
          <w:szCs w:val="21"/>
          <w:lang w:val="en-US"/>
        </w:rPr>
      </w:pPr>
      <w:r>
        <w:rPr>
          <w:rFonts w:ascii="Arial"/>
          <w:b w:val="1"/>
          <w:bCs w:val="1"/>
          <w:sz w:val="22"/>
          <w:szCs w:val="22"/>
          <w:shd w:val="clear" w:color="auto" w:fill="cbcbcb"/>
          <w:rtl w:val="0"/>
          <w:lang w:val="en-US"/>
        </w:rPr>
        <w:t>15. REGULATORY INFORMATION</w:t>
      </w:r>
    </w:p>
    <w:p>
      <w:pPr>
        <w:pStyle w:val="Normal"/>
        <w:bidi w:val="0"/>
        <w:rPr>
          <w:color w:val="000000"/>
          <w:sz w:val="20"/>
          <w:szCs w:val="20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>Crushed Ochre  is not an hazardous substance regarding EU classification.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000000"/>
          <w:sz w:val="20"/>
          <w:szCs w:val="20"/>
          <w:lang w:val="en-US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000000"/>
          <w:sz w:val="20"/>
          <w:szCs w:val="20"/>
          <w:lang w:val="en-US"/>
        </w:rPr>
      </w:pPr>
    </w:p>
    <w:p>
      <w:pPr>
        <w:pStyle w:val="Normal"/>
        <w:bidi w:val="0"/>
        <w:rPr>
          <w:rFonts w:ascii="Arial" w:cs="Arial" w:hAnsi="Arial" w:eastAsia="Arial"/>
          <w:b w:val="1"/>
          <w:bCs w:val="1"/>
          <w:color w:val="000000"/>
          <w:sz w:val="21"/>
          <w:szCs w:val="21"/>
          <w:lang w:val="en-US"/>
        </w:rPr>
      </w:pPr>
      <w:r>
        <w:rPr>
          <w:rFonts w:ascii="Arial"/>
          <w:b w:val="1"/>
          <w:bCs w:val="1"/>
          <w:sz w:val="22"/>
          <w:szCs w:val="22"/>
          <w:shd w:val="clear" w:color="auto" w:fill="cbcbcb"/>
          <w:rtl w:val="0"/>
          <w:lang w:val="en-US"/>
        </w:rPr>
        <w:t>16. OTHER INFORMATION : Registration Status</w:t>
      </w:r>
    </w:p>
    <w:p>
      <w:pPr>
        <w:pStyle w:val="Normal"/>
        <w:bidi w:val="0"/>
        <w:rPr>
          <w:rFonts w:ascii="Arial" w:cs="Arial" w:hAnsi="Arial" w:eastAsia="Arial"/>
          <w:b w:val="1"/>
          <w:bCs w:val="1"/>
          <w:color w:val="000000"/>
          <w:sz w:val="22"/>
          <w:szCs w:val="22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>Ochre is not concerned (natural substance)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cs="Arial" w:hAnsi="Arial" w:eastAsia="Arial"/>
          <w:color w:val="000000"/>
          <w:sz w:val="22"/>
          <w:szCs w:val="22"/>
          <w:lang w:val="en-US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cs="Arial" w:hAnsi="Arial" w:eastAsia="Arial"/>
          <w:color w:val="000000"/>
          <w:sz w:val="21"/>
          <w:szCs w:val="21"/>
          <w:lang w:val="en-US"/>
        </w:rPr>
      </w:pPr>
    </w:p>
    <w:p>
      <w:pPr>
        <w:pStyle w:val="Normal"/>
        <w:bidi w:val="0"/>
        <w:rPr>
          <w:rFonts w:ascii="Arial" w:cs="Arial" w:hAnsi="Arial" w:eastAsia="Arial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>Such information is the best of ETS CHAUVIN knowledge and belief accurate and reliable as</w:t>
      </w:r>
    </w:p>
    <w:p>
      <w:pPr>
        <w:pStyle w:val="Normal"/>
        <w:bidi w:val="0"/>
        <w:rPr>
          <w:rFonts w:ascii="Arial" w:cs="Arial" w:hAnsi="Arial" w:eastAsia="Arial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>of the date indicated. However, no representation, warranty or guarantee is made to its</w:t>
      </w:r>
    </w:p>
    <w:p>
      <w:pPr>
        <w:pStyle w:val="Normal"/>
        <w:bidi w:val="0"/>
        <w:rPr>
          <w:rFonts w:ascii="Arial" w:cs="Arial" w:hAnsi="Arial" w:eastAsia="Arial"/>
          <w:color w:val="000000"/>
          <w:sz w:val="21"/>
          <w:szCs w:val="21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>accuracy, reliability or completeness. It is the user</w:t>
      </w:r>
      <w:r>
        <w:rPr>
          <w:rFonts w:hAnsi="Arial" w:hint="default"/>
          <w:sz w:val="21"/>
          <w:szCs w:val="21"/>
          <w:rtl w:val="0"/>
          <w:lang w:val="en-US"/>
        </w:rPr>
        <w:t>’</w:t>
      </w:r>
      <w:r>
        <w:rPr>
          <w:rFonts w:ascii="Arial"/>
          <w:sz w:val="21"/>
          <w:szCs w:val="21"/>
          <w:rtl w:val="0"/>
          <w:lang w:val="en-US"/>
        </w:rPr>
        <w:t>s responsibility to satisfy itself as to the</w:t>
      </w:r>
    </w:p>
    <w:p>
      <w:pPr>
        <w:pStyle w:val="Normal"/>
        <w:bidi w:val="0"/>
        <w:rPr>
          <w:color w:val="000000"/>
          <w:sz w:val="20"/>
          <w:szCs w:val="20"/>
          <w:lang w:val="en-US"/>
        </w:rPr>
      </w:pPr>
      <w:r>
        <w:rPr>
          <w:rFonts w:ascii="Arial"/>
          <w:sz w:val="21"/>
          <w:szCs w:val="21"/>
          <w:rtl w:val="0"/>
          <w:lang w:val="en-US"/>
        </w:rPr>
        <w:t>suitability and completeness of such information for their own particular use.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000000"/>
          <w:sz w:val="20"/>
          <w:szCs w:val="20"/>
          <w:lang w:val="en-US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color w:val="000000"/>
          <w:sz w:val="20"/>
          <w:szCs w:val="20"/>
          <w:lang w:val="en-US"/>
        </w:rPr>
      </w:r>
    </w:p>
    <w:sectPr>
      <w:headerReference w:type="default" r:id="rId4"/>
      <w:footerReference w:type="default" r:id="rId5"/>
      <w:pgSz w:w="11900" w:h="16840" w:orient="portrait"/>
      <w:pgMar w:top="0" w:right="1418" w:bottom="851" w:left="1134" w:header="0" w:footer="30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Lucida Handwriting Ital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Pied de page"/>
      <w:bidi w:val="0"/>
    </w:pPr>
    <w:r>
      <w:rPr>
        <w:rFonts w:ascii="Times New Roman" w:cs="Arial Unicode MS" w:hAnsi="Arial Unicode MS" w:eastAsia="Arial Unicode MS"/>
        <w:sz w:val="20"/>
        <w:szCs w:val="20"/>
        <w:rtl w:val="0"/>
        <w:lang w:val="fr-FR"/>
      </w:rPr>
      <w:t xml:space="preserve">    Edition du: 15/06/06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ree Form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fr-FR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Pied de page">
    <w:name w:val="Pied de page"/>
    <w:next w:val="Pied de pag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fr-FR"/>
    </w:rPr>
  </w:style>
  <w:style w:type="paragraph" w:styleId="Titre">
    <w:name w:val="Titre"/>
    <w:next w:val="Titr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Lucida Handwriting Italic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8"/>
      <w:szCs w:val="48"/>
      <w:u w:val="none"/>
      <w:vertAlign w:val="baseline"/>
      <w:lang w:val="fr-FR"/>
    </w:rPr>
  </w:style>
  <w:style w:type="paragraph" w:styleId="Sous-titre">
    <w:name w:val="Sous-titre"/>
    <w:next w:val="Sous-titr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Lucida Handwriting Italic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8"/>
      <w:szCs w:val="48"/>
      <w:u w:val="none"/>
      <w:vertAlign w:val="baseline"/>
      <w:lang w:val="fr-FR"/>
    </w:rPr>
  </w:style>
  <w:style w:type="paragraph" w:styleId="Titre 2">
    <w:name w:val="Titre 2"/>
    <w:next w:val="Normal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1"/>
    </w:pPr>
    <w:rPr>
      <w:rFonts w:ascii="Arial" w:cs="Arial Unicode MS" w:hAnsi="Arial Unicode MS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