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B7" w:rsidRDefault="00AF65DD" w:rsidP="00AF65DD">
      <w:pPr>
        <w:pBdr>
          <w:bottom w:val="single" w:sz="4" w:space="1" w:color="auto"/>
        </w:pBdr>
      </w:pPr>
      <w:r w:rsidRPr="00AF65DD">
        <w:rPr>
          <w:rFonts w:ascii="Arial" w:hAnsi="Arial" w:cs="Arial"/>
          <w:sz w:val="40"/>
          <w:szCs w:val="40"/>
        </w:rPr>
        <w:t>RETOURFOMULIER</w:t>
      </w:r>
      <w:r>
        <w:rPr>
          <w:sz w:val="40"/>
          <w:szCs w:val="40"/>
        </w:rPr>
        <w:t xml:space="preserve">                       </w:t>
      </w:r>
      <w:r>
        <w:rPr>
          <w:noProof/>
        </w:rPr>
        <w:drawing>
          <wp:inline distT="0" distB="0" distL="0" distR="0">
            <wp:extent cx="2038350" cy="561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scious-the-label-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DD" w:rsidRDefault="00AF65DD"/>
    <w:p w:rsidR="00AF65DD" w:rsidRDefault="00AF65DD">
      <w:pPr>
        <w:rPr>
          <w:rFonts w:ascii="Arial" w:hAnsi="Arial" w:cs="Arial"/>
        </w:rPr>
      </w:pPr>
      <w:r w:rsidRPr="005066DE">
        <w:rPr>
          <w:rFonts w:ascii="Arial" w:hAnsi="Arial" w:cs="Arial"/>
        </w:rPr>
        <w:t>Naam Klant:</w:t>
      </w:r>
    </w:p>
    <w:p w:rsidR="003B26E6" w:rsidRPr="005D3920" w:rsidRDefault="003B26E6">
      <w:pPr>
        <w:rPr>
          <w:rFonts w:ascii="Arial" w:hAnsi="Arial" w:cs="Arial"/>
        </w:rPr>
      </w:pPr>
      <w:r w:rsidRPr="005D3920">
        <w:rPr>
          <w:rFonts w:ascii="Arial" w:hAnsi="Arial" w:cs="Arial"/>
        </w:rPr>
        <w:t>Emailadres:</w:t>
      </w:r>
    </w:p>
    <w:p w:rsidR="003B26E6" w:rsidRPr="005D3920" w:rsidRDefault="003B26E6">
      <w:pPr>
        <w:rPr>
          <w:rFonts w:ascii="Arial" w:hAnsi="Arial" w:cs="Arial"/>
        </w:rPr>
      </w:pPr>
      <w:r w:rsidRPr="005D3920">
        <w:rPr>
          <w:rFonts w:ascii="Arial" w:hAnsi="Arial" w:cs="Arial"/>
        </w:rPr>
        <w:t>Telefoonnummer:</w:t>
      </w:r>
    </w:p>
    <w:p w:rsidR="00AF65DD" w:rsidRPr="00AE7D90" w:rsidRDefault="00AF65DD">
      <w:pPr>
        <w:rPr>
          <w:rFonts w:ascii="Arial" w:hAnsi="Arial" w:cs="Arial"/>
        </w:rPr>
      </w:pPr>
      <w:r w:rsidRPr="00AE7D90">
        <w:rPr>
          <w:rFonts w:ascii="Arial" w:hAnsi="Arial" w:cs="Arial"/>
        </w:rPr>
        <w:t xml:space="preserve">Order </w:t>
      </w:r>
      <w:r w:rsidR="003B26E6" w:rsidRPr="00AE7D90">
        <w:rPr>
          <w:rFonts w:ascii="Arial" w:hAnsi="Arial" w:cs="Arial"/>
        </w:rPr>
        <w:t>n</w:t>
      </w:r>
      <w:r w:rsidRPr="00AE7D90">
        <w:rPr>
          <w:rFonts w:ascii="Arial" w:hAnsi="Arial" w:cs="Arial"/>
        </w:rPr>
        <w:t>ummer:</w:t>
      </w:r>
    </w:p>
    <w:p w:rsidR="00AF65DD" w:rsidRPr="00AE7D90" w:rsidRDefault="003B26E6" w:rsidP="002322BF">
      <w:pPr>
        <w:pBdr>
          <w:bottom w:val="single" w:sz="4" w:space="1" w:color="auto"/>
        </w:pBdr>
        <w:rPr>
          <w:rFonts w:ascii="Arial" w:hAnsi="Arial" w:cs="Arial"/>
        </w:rPr>
      </w:pPr>
      <w:r w:rsidRPr="00AE7D90">
        <w:rPr>
          <w:rFonts w:ascii="Arial" w:hAnsi="Arial" w:cs="Arial"/>
        </w:rPr>
        <w:t>Order datum</w:t>
      </w:r>
    </w:p>
    <w:p w:rsidR="002322BF" w:rsidRPr="00AE7D90" w:rsidRDefault="002322BF" w:rsidP="00AE7D90">
      <w:pPr>
        <w:rPr>
          <w:rFonts w:ascii="Arial" w:hAnsi="Arial" w:cs="Arial"/>
          <w:b/>
          <w:bCs/>
        </w:rPr>
      </w:pPr>
      <w:r w:rsidRPr="00AE7D90">
        <w:rPr>
          <w:rFonts w:ascii="Arial" w:hAnsi="Arial" w:cs="Arial"/>
          <w:b/>
          <w:bCs/>
        </w:rPr>
        <w:t xml:space="preserve">LET OP:  je dient je retour per mail </w:t>
      </w:r>
      <w:r w:rsidR="00800195">
        <w:rPr>
          <w:rFonts w:ascii="Arial" w:hAnsi="Arial" w:cs="Arial"/>
          <w:b/>
          <w:bCs/>
        </w:rPr>
        <w:t>of via je account</w:t>
      </w:r>
      <w:r w:rsidRPr="00AE7D90">
        <w:rPr>
          <w:rFonts w:ascii="Arial" w:hAnsi="Arial" w:cs="Arial"/>
          <w:b/>
          <w:bCs/>
        </w:rPr>
        <w:t xml:space="preserve"> </w:t>
      </w:r>
      <w:r w:rsidR="00800195">
        <w:rPr>
          <w:rFonts w:ascii="Arial" w:hAnsi="Arial" w:cs="Arial"/>
          <w:b/>
          <w:bCs/>
        </w:rPr>
        <w:t xml:space="preserve">te melden </w:t>
      </w:r>
      <w:r w:rsidRPr="00AE7D90">
        <w:rPr>
          <w:rFonts w:ascii="Arial" w:hAnsi="Arial" w:cs="Arial"/>
          <w:b/>
          <w:bCs/>
        </w:rPr>
        <w:t>voordat je de artikelen retour stuurt. Indien de retour niet gemeld wordt</w:t>
      </w:r>
      <w:r w:rsidR="00931091">
        <w:rPr>
          <w:rFonts w:ascii="Arial" w:hAnsi="Arial" w:cs="Arial"/>
          <w:b/>
          <w:bCs/>
        </w:rPr>
        <w:t xml:space="preserve"> en er niet aan de retourvoorwaarden is voldaan</w:t>
      </w:r>
      <w:r w:rsidRPr="00AE7D90">
        <w:rPr>
          <w:rFonts w:ascii="Arial" w:hAnsi="Arial" w:cs="Arial"/>
          <w:b/>
          <w:bCs/>
        </w:rPr>
        <w:t xml:space="preserve">, kan </w:t>
      </w:r>
      <w:r w:rsidR="00800195">
        <w:rPr>
          <w:rFonts w:ascii="Arial" w:hAnsi="Arial" w:cs="Arial"/>
          <w:b/>
          <w:bCs/>
        </w:rPr>
        <w:t>de</w:t>
      </w:r>
      <w:r w:rsidRPr="00AE7D90">
        <w:rPr>
          <w:rFonts w:ascii="Arial" w:hAnsi="Arial" w:cs="Arial"/>
          <w:b/>
          <w:bCs/>
        </w:rPr>
        <w:t xml:space="preserve"> retour niet geaccepteerd/verwerkt worden. </w:t>
      </w:r>
    </w:p>
    <w:p w:rsidR="00AE7D90" w:rsidRPr="00800195" w:rsidRDefault="00AE7D90">
      <w:pPr>
        <w:rPr>
          <w:rFonts w:ascii="Arial" w:hAnsi="Arial" w:cs="Arial"/>
          <w:b/>
        </w:rPr>
      </w:pPr>
    </w:p>
    <w:p w:rsidR="009C73A2" w:rsidRPr="005D3920" w:rsidRDefault="009C73A2">
      <w:pPr>
        <w:rPr>
          <w:rFonts w:ascii="Arial" w:hAnsi="Arial" w:cs="Arial"/>
          <w:b/>
          <w:lang w:val="en-US"/>
        </w:rPr>
      </w:pPr>
      <w:proofErr w:type="spellStart"/>
      <w:r w:rsidRPr="005D3920">
        <w:rPr>
          <w:rFonts w:ascii="Arial" w:hAnsi="Arial" w:cs="Arial"/>
          <w:b/>
          <w:lang w:val="en-US"/>
        </w:rPr>
        <w:t>Retourreden</w:t>
      </w:r>
      <w:proofErr w:type="spellEnd"/>
      <w:r w:rsidRPr="005D3920">
        <w:rPr>
          <w:rFonts w:ascii="Arial" w:hAnsi="Arial" w:cs="Arial"/>
          <w:b/>
          <w:lang w:val="en-US"/>
        </w:rPr>
        <w:t>:</w:t>
      </w:r>
      <w:bookmarkStart w:id="0" w:name="_GoBack"/>
      <w:bookmarkEnd w:id="0"/>
    </w:p>
    <w:p w:rsidR="009C73A2" w:rsidRPr="005066DE" w:rsidRDefault="009C73A2" w:rsidP="009C73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066DE">
        <w:rPr>
          <w:rFonts w:ascii="Arial" w:hAnsi="Arial" w:cs="Arial"/>
        </w:rPr>
        <w:t>Te groot</w:t>
      </w:r>
    </w:p>
    <w:p w:rsidR="009C73A2" w:rsidRPr="005066DE" w:rsidRDefault="009C73A2" w:rsidP="009C73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066DE">
        <w:rPr>
          <w:rFonts w:ascii="Arial" w:hAnsi="Arial" w:cs="Arial"/>
        </w:rPr>
        <w:t>Te klein</w:t>
      </w:r>
    </w:p>
    <w:p w:rsidR="009C73A2" w:rsidRPr="005066DE" w:rsidRDefault="009C73A2" w:rsidP="009C73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066DE">
        <w:rPr>
          <w:rFonts w:ascii="Arial" w:hAnsi="Arial" w:cs="Arial"/>
        </w:rPr>
        <w:t>Meerdere maten/varianten besteld</w:t>
      </w:r>
    </w:p>
    <w:p w:rsidR="009C73A2" w:rsidRPr="005066DE" w:rsidRDefault="009C73A2" w:rsidP="009C73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066DE">
        <w:rPr>
          <w:rFonts w:ascii="Arial" w:hAnsi="Arial" w:cs="Arial"/>
        </w:rPr>
        <w:t>Verkeerd product ontvangen</w:t>
      </w:r>
    </w:p>
    <w:p w:rsidR="009C73A2" w:rsidRPr="005066DE" w:rsidRDefault="009C73A2" w:rsidP="009C73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066DE">
        <w:rPr>
          <w:rFonts w:ascii="Arial" w:hAnsi="Arial" w:cs="Arial"/>
        </w:rPr>
        <w:t>Kwaliteit onvoldoende</w:t>
      </w:r>
    </w:p>
    <w:p w:rsidR="009C73A2" w:rsidRPr="005066DE" w:rsidRDefault="009C73A2" w:rsidP="009C73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066DE">
        <w:rPr>
          <w:rFonts w:ascii="Arial" w:hAnsi="Arial" w:cs="Arial"/>
        </w:rPr>
        <w:t>Onduidelijke afbeeldingen op de website</w:t>
      </w:r>
    </w:p>
    <w:p w:rsidR="009C73A2" w:rsidRPr="005066DE" w:rsidRDefault="009C73A2" w:rsidP="009C73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066DE">
        <w:rPr>
          <w:rFonts w:ascii="Arial" w:hAnsi="Arial" w:cs="Arial"/>
        </w:rPr>
        <w:t>Het staat/bevalt me niet</w:t>
      </w:r>
    </w:p>
    <w:p w:rsidR="009C73A2" w:rsidRPr="005066DE" w:rsidRDefault="009C73A2" w:rsidP="009C73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066DE">
        <w:rPr>
          <w:rFonts w:ascii="Arial" w:hAnsi="Arial" w:cs="Arial"/>
        </w:rPr>
        <w:t xml:space="preserve">Product defect of beschadigd. (Er dient eerst contact opgenomen te worden met ons Support Team: </w:t>
      </w:r>
      <w:hyperlink r:id="rId9" w:history="1">
        <w:r w:rsidR="005D3920" w:rsidRPr="00267CBD">
          <w:rPr>
            <w:rStyle w:val="Hyperlink"/>
            <w:rFonts w:ascii="Arial" w:hAnsi="Arial" w:cs="Arial"/>
          </w:rPr>
          <w:t>support@lusciousthelabel.com</w:t>
        </w:r>
      </w:hyperlink>
      <w:r w:rsidRPr="005066DE">
        <w:rPr>
          <w:rFonts w:ascii="Arial" w:hAnsi="Arial" w:cs="Arial"/>
        </w:rPr>
        <w:t>)</w:t>
      </w:r>
      <w:r w:rsidR="002322BF">
        <w:rPr>
          <w:rFonts w:ascii="Arial" w:hAnsi="Arial" w:cs="Arial"/>
        </w:rPr>
        <w:t xml:space="preserve">. </w:t>
      </w:r>
    </w:p>
    <w:p w:rsidR="009C73A2" w:rsidRDefault="009C73A2" w:rsidP="009C73A2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30"/>
        <w:gridCol w:w="3627"/>
        <w:gridCol w:w="1026"/>
        <w:gridCol w:w="1026"/>
        <w:gridCol w:w="1026"/>
        <w:gridCol w:w="1027"/>
      </w:tblGrid>
      <w:tr w:rsidR="005066DE" w:rsidRPr="005066DE" w:rsidTr="005066DE">
        <w:tc>
          <w:tcPr>
            <w:tcW w:w="1330" w:type="dxa"/>
            <w:vAlign w:val="center"/>
          </w:tcPr>
          <w:p w:rsidR="005066DE" w:rsidRPr="005066DE" w:rsidRDefault="005066DE" w:rsidP="005066DE">
            <w:pPr>
              <w:jc w:val="center"/>
              <w:rPr>
                <w:rFonts w:ascii="Arial" w:hAnsi="Arial" w:cs="Arial"/>
                <w:b/>
              </w:rPr>
            </w:pPr>
          </w:p>
          <w:p w:rsidR="009C73A2" w:rsidRPr="005066DE" w:rsidRDefault="005066DE" w:rsidP="005066DE">
            <w:pPr>
              <w:jc w:val="center"/>
              <w:rPr>
                <w:rFonts w:ascii="Arial" w:hAnsi="Arial" w:cs="Arial"/>
                <w:b/>
              </w:rPr>
            </w:pPr>
            <w:r w:rsidRPr="005066DE">
              <w:rPr>
                <w:rFonts w:ascii="Arial" w:hAnsi="Arial" w:cs="Arial"/>
                <w:b/>
              </w:rPr>
              <w:t>Artikel Nummer</w:t>
            </w:r>
          </w:p>
          <w:p w:rsidR="009C73A2" w:rsidRPr="005066DE" w:rsidRDefault="009C73A2" w:rsidP="005066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7" w:type="dxa"/>
            <w:vAlign w:val="center"/>
          </w:tcPr>
          <w:p w:rsidR="009C73A2" w:rsidRPr="005066DE" w:rsidRDefault="005066DE" w:rsidP="005066DE">
            <w:pPr>
              <w:jc w:val="center"/>
              <w:rPr>
                <w:rFonts w:ascii="Arial" w:hAnsi="Arial" w:cs="Arial"/>
                <w:b/>
              </w:rPr>
            </w:pPr>
            <w:r w:rsidRPr="005066DE">
              <w:rPr>
                <w:rFonts w:ascii="Arial" w:hAnsi="Arial" w:cs="Arial"/>
                <w:b/>
              </w:rPr>
              <w:t>Product Omschrijving</w:t>
            </w:r>
          </w:p>
        </w:tc>
        <w:tc>
          <w:tcPr>
            <w:tcW w:w="1026" w:type="dxa"/>
            <w:vAlign w:val="center"/>
          </w:tcPr>
          <w:p w:rsidR="009C73A2" w:rsidRPr="005066DE" w:rsidRDefault="005066DE" w:rsidP="005066DE">
            <w:pPr>
              <w:jc w:val="center"/>
              <w:rPr>
                <w:rFonts w:ascii="Arial" w:hAnsi="Arial" w:cs="Arial"/>
                <w:b/>
              </w:rPr>
            </w:pPr>
            <w:r w:rsidRPr="005066DE">
              <w:rPr>
                <w:rFonts w:ascii="Arial" w:hAnsi="Arial" w:cs="Arial"/>
                <w:b/>
              </w:rPr>
              <w:t>Kleur</w:t>
            </w:r>
          </w:p>
        </w:tc>
        <w:tc>
          <w:tcPr>
            <w:tcW w:w="1026" w:type="dxa"/>
            <w:vAlign w:val="center"/>
          </w:tcPr>
          <w:p w:rsidR="009C73A2" w:rsidRPr="005066DE" w:rsidRDefault="005066DE" w:rsidP="005066DE">
            <w:pPr>
              <w:jc w:val="center"/>
              <w:rPr>
                <w:rFonts w:ascii="Arial" w:hAnsi="Arial" w:cs="Arial"/>
                <w:b/>
              </w:rPr>
            </w:pPr>
            <w:r w:rsidRPr="005066DE">
              <w:rPr>
                <w:rFonts w:ascii="Arial" w:hAnsi="Arial" w:cs="Arial"/>
                <w:b/>
              </w:rPr>
              <w:t>Maat</w:t>
            </w:r>
          </w:p>
        </w:tc>
        <w:tc>
          <w:tcPr>
            <w:tcW w:w="1026" w:type="dxa"/>
            <w:vAlign w:val="center"/>
          </w:tcPr>
          <w:p w:rsidR="009C73A2" w:rsidRPr="005066DE" w:rsidRDefault="005066DE" w:rsidP="005066DE">
            <w:pPr>
              <w:jc w:val="center"/>
              <w:rPr>
                <w:rFonts w:ascii="Arial" w:hAnsi="Arial" w:cs="Arial"/>
                <w:b/>
              </w:rPr>
            </w:pPr>
            <w:r w:rsidRPr="005066DE">
              <w:rPr>
                <w:rFonts w:ascii="Arial" w:hAnsi="Arial" w:cs="Arial"/>
                <w:b/>
              </w:rPr>
              <w:t>Aantal</w:t>
            </w:r>
          </w:p>
        </w:tc>
        <w:tc>
          <w:tcPr>
            <w:tcW w:w="1027" w:type="dxa"/>
            <w:vAlign w:val="center"/>
          </w:tcPr>
          <w:p w:rsidR="009C73A2" w:rsidRPr="005066DE" w:rsidRDefault="005066DE" w:rsidP="005066DE">
            <w:pPr>
              <w:jc w:val="center"/>
              <w:rPr>
                <w:rFonts w:ascii="Arial" w:hAnsi="Arial" w:cs="Arial"/>
                <w:b/>
              </w:rPr>
            </w:pPr>
            <w:r w:rsidRPr="005066DE">
              <w:rPr>
                <w:rFonts w:ascii="Arial" w:hAnsi="Arial" w:cs="Arial"/>
                <w:b/>
              </w:rPr>
              <w:t>Retour</w:t>
            </w:r>
            <w:r>
              <w:rPr>
                <w:rFonts w:ascii="Arial" w:hAnsi="Arial" w:cs="Arial"/>
                <w:b/>
              </w:rPr>
              <w:t>-</w:t>
            </w:r>
            <w:r w:rsidRPr="005066DE">
              <w:rPr>
                <w:rFonts w:ascii="Arial" w:hAnsi="Arial" w:cs="Arial"/>
                <w:b/>
              </w:rPr>
              <w:t>reden</w:t>
            </w:r>
          </w:p>
        </w:tc>
      </w:tr>
      <w:tr w:rsidR="005066DE" w:rsidTr="005066DE">
        <w:tc>
          <w:tcPr>
            <w:tcW w:w="1330" w:type="dxa"/>
          </w:tcPr>
          <w:p w:rsidR="009C73A2" w:rsidRDefault="009C73A2" w:rsidP="009C73A2"/>
          <w:p w:rsidR="009C73A2" w:rsidRDefault="009C73A2" w:rsidP="009C73A2"/>
        </w:tc>
        <w:tc>
          <w:tcPr>
            <w:tcW w:w="3627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7" w:type="dxa"/>
          </w:tcPr>
          <w:p w:rsidR="009C73A2" w:rsidRDefault="009C73A2" w:rsidP="009C73A2"/>
        </w:tc>
      </w:tr>
      <w:tr w:rsidR="005066DE" w:rsidTr="005066DE">
        <w:tc>
          <w:tcPr>
            <w:tcW w:w="1330" w:type="dxa"/>
          </w:tcPr>
          <w:p w:rsidR="009C73A2" w:rsidRDefault="009C73A2" w:rsidP="009C73A2"/>
          <w:p w:rsidR="009C73A2" w:rsidRDefault="009C73A2" w:rsidP="009C73A2"/>
        </w:tc>
        <w:tc>
          <w:tcPr>
            <w:tcW w:w="3627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7" w:type="dxa"/>
          </w:tcPr>
          <w:p w:rsidR="009C73A2" w:rsidRDefault="009C73A2" w:rsidP="009C73A2"/>
        </w:tc>
      </w:tr>
      <w:tr w:rsidR="005066DE" w:rsidTr="005066DE">
        <w:tc>
          <w:tcPr>
            <w:tcW w:w="1330" w:type="dxa"/>
          </w:tcPr>
          <w:p w:rsidR="009C73A2" w:rsidRDefault="009C73A2" w:rsidP="009C73A2"/>
          <w:p w:rsidR="009C73A2" w:rsidRDefault="009C73A2" w:rsidP="009C73A2"/>
        </w:tc>
        <w:tc>
          <w:tcPr>
            <w:tcW w:w="3627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7" w:type="dxa"/>
          </w:tcPr>
          <w:p w:rsidR="009C73A2" w:rsidRDefault="009C73A2" w:rsidP="009C73A2"/>
        </w:tc>
      </w:tr>
      <w:tr w:rsidR="005066DE" w:rsidTr="005066DE">
        <w:tc>
          <w:tcPr>
            <w:tcW w:w="1330" w:type="dxa"/>
          </w:tcPr>
          <w:p w:rsidR="009C73A2" w:rsidRDefault="009C73A2" w:rsidP="009C73A2"/>
          <w:p w:rsidR="009C73A2" w:rsidRDefault="009C73A2" w:rsidP="009C73A2"/>
        </w:tc>
        <w:tc>
          <w:tcPr>
            <w:tcW w:w="3627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7" w:type="dxa"/>
          </w:tcPr>
          <w:p w:rsidR="009C73A2" w:rsidRDefault="009C73A2" w:rsidP="009C73A2"/>
        </w:tc>
      </w:tr>
      <w:tr w:rsidR="005066DE" w:rsidTr="005066DE">
        <w:tc>
          <w:tcPr>
            <w:tcW w:w="1330" w:type="dxa"/>
          </w:tcPr>
          <w:p w:rsidR="009C73A2" w:rsidRDefault="009C73A2" w:rsidP="009C73A2"/>
          <w:p w:rsidR="009C73A2" w:rsidRDefault="009C73A2" w:rsidP="009C73A2"/>
        </w:tc>
        <w:tc>
          <w:tcPr>
            <w:tcW w:w="3627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7" w:type="dxa"/>
          </w:tcPr>
          <w:p w:rsidR="009C73A2" w:rsidRDefault="009C73A2" w:rsidP="009C73A2"/>
        </w:tc>
      </w:tr>
      <w:tr w:rsidR="005066DE" w:rsidTr="005066DE">
        <w:tc>
          <w:tcPr>
            <w:tcW w:w="1330" w:type="dxa"/>
          </w:tcPr>
          <w:p w:rsidR="009C73A2" w:rsidRDefault="009C73A2" w:rsidP="009C73A2"/>
          <w:p w:rsidR="009C73A2" w:rsidRDefault="009C73A2" w:rsidP="009C73A2"/>
        </w:tc>
        <w:tc>
          <w:tcPr>
            <w:tcW w:w="3627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7" w:type="dxa"/>
          </w:tcPr>
          <w:p w:rsidR="009C73A2" w:rsidRDefault="009C73A2" w:rsidP="009C73A2"/>
        </w:tc>
      </w:tr>
      <w:tr w:rsidR="005066DE" w:rsidTr="005066DE">
        <w:tc>
          <w:tcPr>
            <w:tcW w:w="1330" w:type="dxa"/>
          </w:tcPr>
          <w:p w:rsidR="009C73A2" w:rsidRDefault="009C73A2" w:rsidP="009C73A2"/>
          <w:p w:rsidR="009C73A2" w:rsidRDefault="009C73A2" w:rsidP="009C73A2"/>
        </w:tc>
        <w:tc>
          <w:tcPr>
            <w:tcW w:w="3627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6" w:type="dxa"/>
          </w:tcPr>
          <w:p w:rsidR="009C73A2" w:rsidRDefault="009C73A2" w:rsidP="009C73A2"/>
        </w:tc>
        <w:tc>
          <w:tcPr>
            <w:tcW w:w="1027" w:type="dxa"/>
          </w:tcPr>
          <w:p w:rsidR="009C73A2" w:rsidRDefault="009C73A2" w:rsidP="009C73A2"/>
        </w:tc>
      </w:tr>
    </w:tbl>
    <w:p w:rsidR="00800195" w:rsidRDefault="00800195" w:rsidP="009C73A2">
      <w:pPr>
        <w:rPr>
          <w:rStyle w:val="Zwaar"/>
          <w:rFonts w:ascii="Arial" w:hAnsi="Arial" w:cs="Arial"/>
          <w:color w:val="000000"/>
          <w:bdr w:val="none" w:sz="0" w:space="0" w:color="auto" w:frame="1"/>
        </w:rPr>
      </w:pPr>
    </w:p>
    <w:p w:rsidR="003B26E6" w:rsidRPr="00800195" w:rsidRDefault="00800195" w:rsidP="009C73A2">
      <w:pPr>
        <w:rPr>
          <w:rStyle w:val="Zwaar"/>
          <w:rFonts w:ascii="Arial" w:hAnsi="Arial" w:cs="Arial"/>
          <w:color w:val="000000"/>
          <w:bdr w:val="none" w:sz="0" w:space="0" w:color="auto" w:frame="1"/>
        </w:rPr>
      </w:pPr>
      <w:r>
        <w:rPr>
          <w:rStyle w:val="Zwaar"/>
          <w:rFonts w:ascii="Arial" w:hAnsi="Arial" w:cs="Arial"/>
          <w:color w:val="000000"/>
          <w:bdr w:val="none" w:sz="0" w:space="0" w:color="auto" w:frame="1"/>
        </w:rPr>
        <w:br w:type="page"/>
      </w:r>
      <w:r w:rsidR="003B26E6" w:rsidRPr="003B26E6">
        <w:rPr>
          <w:rStyle w:val="Zwaar"/>
          <w:rFonts w:ascii="Arial" w:hAnsi="Arial" w:cs="Arial"/>
          <w:color w:val="000000"/>
          <w:bdr w:val="none" w:sz="0" w:space="0" w:color="auto" w:frame="1"/>
        </w:rPr>
        <w:lastRenderedPageBreak/>
        <w:t xml:space="preserve">Stuur </w:t>
      </w:r>
      <w:r>
        <w:rPr>
          <w:rStyle w:val="Zwaar"/>
          <w:rFonts w:ascii="Arial" w:hAnsi="Arial" w:cs="Arial"/>
          <w:color w:val="000000"/>
          <w:bdr w:val="none" w:sz="0" w:space="0" w:color="auto" w:frame="1"/>
        </w:rPr>
        <w:t>je</w:t>
      </w:r>
      <w:r w:rsidR="003B26E6" w:rsidRPr="003B26E6">
        <w:rPr>
          <w:rStyle w:val="Zwaar"/>
          <w:rFonts w:ascii="Arial" w:hAnsi="Arial" w:cs="Arial"/>
          <w:color w:val="000000"/>
          <w:bdr w:val="none" w:sz="0" w:space="0" w:color="auto" w:frame="1"/>
        </w:rPr>
        <w:t xml:space="preserve"> retour naar het onderstaand adres:</w:t>
      </w:r>
    </w:p>
    <w:p w:rsidR="00B877FB" w:rsidRPr="003B26E6" w:rsidRDefault="003B26E6" w:rsidP="003B26E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bCs/>
          <w:color w:val="000000"/>
          <w:sz w:val="60"/>
          <w:szCs w:val="60"/>
          <w:bdr w:val="none" w:sz="0" w:space="0" w:color="auto" w:frame="1"/>
          <w:lang w:val="en-US"/>
        </w:rPr>
      </w:pPr>
      <w:r w:rsidRPr="003B26E6">
        <w:rPr>
          <w:rStyle w:val="Zwaar"/>
          <w:rFonts w:ascii="Arial" w:hAnsi="Arial" w:cs="Arial"/>
          <w:b w:val="0"/>
          <w:color w:val="000000"/>
          <w:sz w:val="60"/>
          <w:szCs w:val="60"/>
          <w:bdr w:val="none" w:sz="0" w:space="0" w:color="auto" w:frame="1"/>
          <w:lang w:val="en-US"/>
        </w:rPr>
        <w:t>Luscious The Label</w:t>
      </w:r>
      <w:r w:rsidRPr="003B26E6">
        <w:rPr>
          <w:rFonts w:ascii="Arial" w:hAnsi="Arial" w:cs="Arial"/>
          <w:color w:val="1A1A1A"/>
          <w:sz w:val="60"/>
          <w:szCs w:val="60"/>
          <w:lang w:val="en-US"/>
        </w:rPr>
        <w:br/>
      </w:r>
      <w:proofErr w:type="spellStart"/>
      <w:r w:rsidRPr="003B26E6">
        <w:rPr>
          <w:rStyle w:val="Nadruk"/>
          <w:rFonts w:ascii="Arial" w:hAnsi="Arial" w:cs="Arial"/>
          <w:bCs/>
          <w:i w:val="0"/>
          <w:color w:val="000000"/>
          <w:sz w:val="60"/>
          <w:szCs w:val="60"/>
          <w:bdr w:val="none" w:sz="0" w:space="0" w:color="auto" w:frame="1"/>
          <w:lang w:val="en-US"/>
        </w:rPr>
        <w:t>Afdeling</w:t>
      </w:r>
      <w:proofErr w:type="spellEnd"/>
      <w:r w:rsidRPr="003B26E6">
        <w:rPr>
          <w:rStyle w:val="Nadruk"/>
          <w:rFonts w:ascii="Arial" w:hAnsi="Arial" w:cs="Arial"/>
          <w:bCs/>
          <w:i w:val="0"/>
          <w:color w:val="000000"/>
          <w:sz w:val="60"/>
          <w:szCs w:val="60"/>
          <w:bdr w:val="none" w:sz="0" w:space="0" w:color="auto" w:frame="1"/>
          <w:lang w:val="en-US"/>
        </w:rPr>
        <w:t xml:space="preserve">: </w:t>
      </w:r>
      <w:proofErr w:type="spellStart"/>
      <w:r w:rsidRPr="003B26E6">
        <w:rPr>
          <w:rStyle w:val="Nadruk"/>
          <w:rFonts w:ascii="Arial" w:hAnsi="Arial" w:cs="Arial"/>
          <w:bCs/>
          <w:i w:val="0"/>
          <w:color w:val="000000"/>
          <w:sz w:val="60"/>
          <w:szCs w:val="60"/>
          <w:bdr w:val="none" w:sz="0" w:space="0" w:color="auto" w:frame="1"/>
          <w:lang w:val="en-US"/>
        </w:rPr>
        <w:t>Retouren</w:t>
      </w:r>
      <w:proofErr w:type="spellEnd"/>
      <w:r w:rsidRPr="003B26E6">
        <w:rPr>
          <w:rFonts w:ascii="Arial" w:hAnsi="Arial" w:cs="Arial"/>
          <w:color w:val="1A1A1A"/>
          <w:sz w:val="60"/>
          <w:szCs w:val="60"/>
          <w:lang w:val="en-US"/>
        </w:rPr>
        <w:br/>
      </w:r>
      <w:r w:rsidRPr="003B26E6">
        <w:rPr>
          <w:rStyle w:val="Zwaar"/>
          <w:rFonts w:ascii="Arial" w:hAnsi="Arial" w:cs="Arial"/>
          <w:b w:val="0"/>
          <w:color w:val="000000"/>
          <w:sz w:val="60"/>
          <w:szCs w:val="60"/>
          <w:bdr w:val="none" w:sz="0" w:space="0" w:color="auto" w:frame="1"/>
          <w:lang w:val="en-US"/>
        </w:rPr>
        <w:t>Postbus 8188</w:t>
      </w:r>
      <w:r w:rsidRPr="003B26E6">
        <w:rPr>
          <w:rFonts w:ascii="Arial" w:hAnsi="Arial" w:cs="Arial"/>
          <w:color w:val="1A1A1A"/>
          <w:sz w:val="60"/>
          <w:szCs w:val="60"/>
          <w:lang w:val="en-US"/>
        </w:rPr>
        <w:br/>
      </w:r>
      <w:r w:rsidRPr="003B26E6">
        <w:rPr>
          <w:rStyle w:val="Zwaar"/>
          <w:rFonts w:ascii="Arial" w:hAnsi="Arial" w:cs="Arial"/>
          <w:b w:val="0"/>
          <w:color w:val="000000"/>
          <w:sz w:val="60"/>
          <w:szCs w:val="60"/>
          <w:bdr w:val="none" w:sz="0" w:space="0" w:color="auto" w:frame="1"/>
          <w:lang w:val="en-US"/>
        </w:rPr>
        <w:t>3009 AD ROTTERDAM</w:t>
      </w:r>
    </w:p>
    <w:p w:rsidR="003B26E6" w:rsidRPr="003B26E6" w:rsidRDefault="003B26E6" w:rsidP="009C73A2">
      <w:pPr>
        <w:rPr>
          <w:rFonts w:ascii="Arial" w:hAnsi="Arial" w:cs="Arial"/>
          <w:lang w:val="en-US"/>
        </w:rPr>
      </w:pPr>
    </w:p>
    <w:sectPr w:rsidR="003B26E6" w:rsidRPr="003B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E69" w:rsidRDefault="00452E69" w:rsidP="003B26E6">
      <w:pPr>
        <w:spacing w:after="0" w:line="240" w:lineRule="auto"/>
      </w:pPr>
      <w:r>
        <w:separator/>
      </w:r>
    </w:p>
  </w:endnote>
  <w:endnote w:type="continuationSeparator" w:id="0">
    <w:p w:rsidR="00452E69" w:rsidRDefault="00452E69" w:rsidP="003B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E69" w:rsidRDefault="00452E69" w:rsidP="003B26E6">
      <w:pPr>
        <w:spacing w:after="0" w:line="240" w:lineRule="auto"/>
      </w:pPr>
      <w:r>
        <w:separator/>
      </w:r>
    </w:p>
  </w:footnote>
  <w:footnote w:type="continuationSeparator" w:id="0">
    <w:p w:rsidR="00452E69" w:rsidRDefault="00452E69" w:rsidP="003B2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A153D"/>
    <w:multiLevelType w:val="hybridMultilevel"/>
    <w:tmpl w:val="EE3620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DD"/>
    <w:rsid w:val="00231B5A"/>
    <w:rsid w:val="002322BF"/>
    <w:rsid w:val="003B26E6"/>
    <w:rsid w:val="00452E69"/>
    <w:rsid w:val="005066DE"/>
    <w:rsid w:val="00565535"/>
    <w:rsid w:val="005D3920"/>
    <w:rsid w:val="00800195"/>
    <w:rsid w:val="008E5C5A"/>
    <w:rsid w:val="00931091"/>
    <w:rsid w:val="009C73A2"/>
    <w:rsid w:val="00AD2C04"/>
    <w:rsid w:val="00AE7D90"/>
    <w:rsid w:val="00AF65DD"/>
    <w:rsid w:val="00B877FB"/>
    <w:rsid w:val="00CA6760"/>
    <w:rsid w:val="00D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C266"/>
  <w15:chartTrackingRefBased/>
  <w15:docId w15:val="{FBC9C9AE-D574-4F6E-B8BB-CFCA96A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5D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73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C73A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73A2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C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B26E6"/>
    <w:rPr>
      <w:b/>
      <w:bCs/>
    </w:rPr>
  </w:style>
  <w:style w:type="character" w:styleId="Nadruk">
    <w:name w:val="Emphasis"/>
    <w:basedOn w:val="Standaardalinea-lettertype"/>
    <w:uiPriority w:val="20"/>
    <w:qFormat/>
    <w:rsid w:val="003B26E6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3B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26E6"/>
  </w:style>
  <w:style w:type="paragraph" w:styleId="Voettekst">
    <w:name w:val="footer"/>
    <w:basedOn w:val="Standaard"/>
    <w:link w:val="VoettekstChar"/>
    <w:uiPriority w:val="99"/>
    <w:unhideWhenUsed/>
    <w:rsid w:val="003B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lusciousthelabe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065E-8841-4B8F-BD25-E39BA0B1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 H</dc:creator>
  <cp:keywords/>
  <dc:description/>
  <cp:lastModifiedBy>talisha boedhram</cp:lastModifiedBy>
  <cp:revision>7</cp:revision>
  <dcterms:created xsi:type="dcterms:W3CDTF">2019-12-16T12:28:00Z</dcterms:created>
  <dcterms:modified xsi:type="dcterms:W3CDTF">2020-09-01T15:10:00Z</dcterms:modified>
</cp:coreProperties>
</file>