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49B5" w14:textId="77777777" w:rsidR="003E4211" w:rsidRDefault="003E4211" w:rsidP="003E4211">
      <w:pPr>
        <w:jc w:val="center"/>
        <w:rPr>
          <w:rFonts w:ascii="Arial" w:hAnsi="Arial" w:cs="Arial"/>
          <w:b/>
          <w:color w:val="0064BA"/>
          <w:sz w:val="48"/>
          <w:szCs w:val="48"/>
        </w:rPr>
      </w:pPr>
      <w:r>
        <w:rPr>
          <w:noProof/>
        </w:rPr>
        <w:drawing>
          <wp:anchor distT="0" distB="0" distL="114300" distR="114300" simplePos="0" relativeHeight="251659264" behindDoc="0" locked="0" layoutInCell="1" allowOverlap="1" wp14:anchorId="6E620133" wp14:editId="40D4E2DC">
            <wp:simplePos x="0" y="0"/>
            <wp:positionH relativeFrom="column">
              <wp:posOffset>-250825</wp:posOffset>
            </wp:positionH>
            <wp:positionV relativeFrom="paragraph">
              <wp:posOffset>-749300</wp:posOffset>
            </wp:positionV>
            <wp:extent cx="3863340" cy="447675"/>
            <wp:effectExtent l="0" t="0" r="0" b="0"/>
            <wp:wrapNone/>
            <wp:docPr id="2" name="Afbeelding 1" descr="BetonStunter.n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BetonStunter.nl"/>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334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81330" w14:textId="77777777" w:rsidR="003E4211" w:rsidRDefault="003E4211" w:rsidP="003E4211">
      <w:pPr>
        <w:jc w:val="center"/>
        <w:rPr>
          <w:rFonts w:ascii="Arial" w:hAnsi="Arial" w:cs="Arial"/>
          <w:b/>
          <w:color w:val="0064BA"/>
          <w:sz w:val="48"/>
          <w:szCs w:val="48"/>
        </w:rPr>
      </w:pPr>
      <w:r>
        <w:rPr>
          <w:rFonts w:ascii="Arial" w:hAnsi="Arial" w:cs="Arial"/>
          <w:b/>
          <w:color w:val="0064BA"/>
          <w:sz w:val="48"/>
          <w:szCs w:val="48"/>
        </w:rPr>
        <w:t>Voegen</w:t>
      </w:r>
      <w:r>
        <w:rPr>
          <w:rFonts w:ascii="Arial" w:hAnsi="Arial" w:cs="Arial"/>
          <w:b/>
          <w:color w:val="0064BA"/>
          <w:sz w:val="48"/>
          <w:szCs w:val="48"/>
        </w:rPr>
        <w:t>v</w:t>
      </w:r>
      <w:r>
        <w:rPr>
          <w:rFonts w:ascii="Arial" w:hAnsi="Arial" w:cs="Arial"/>
          <w:b/>
          <w:color w:val="0064BA"/>
          <w:sz w:val="48"/>
          <w:szCs w:val="48"/>
        </w:rPr>
        <w:t>uller</w:t>
      </w:r>
    </w:p>
    <w:p w14:paraId="1EA0FC46" w14:textId="0F5C7623" w:rsidR="003E4211" w:rsidRPr="003B6671" w:rsidRDefault="003E4211" w:rsidP="003E4211">
      <w:pPr>
        <w:rPr>
          <w:rFonts w:ascii="Arial" w:hAnsi="Arial" w:cs="Arial"/>
          <w:b/>
          <w:sz w:val="18"/>
          <w:szCs w:val="18"/>
        </w:rPr>
      </w:pPr>
      <w:r>
        <w:rPr>
          <w:rFonts w:ascii="Arial" w:hAnsi="Arial" w:cs="Arial"/>
          <w:b/>
          <w:sz w:val="18"/>
          <w:szCs w:val="18"/>
        </w:rPr>
        <w:t>Productomschrijving</w:t>
      </w:r>
    </w:p>
    <w:p w14:paraId="4249B26D" w14:textId="77777777" w:rsidR="003E4211" w:rsidRPr="003B6671" w:rsidRDefault="003E4211" w:rsidP="003E4211">
      <w:pPr>
        <w:rPr>
          <w:rFonts w:ascii="Arial" w:hAnsi="Arial" w:cs="Arial"/>
          <w:sz w:val="18"/>
          <w:szCs w:val="18"/>
        </w:rPr>
      </w:pPr>
      <w:proofErr w:type="spellStart"/>
      <w:r w:rsidRPr="003B6671">
        <w:rPr>
          <w:rFonts w:ascii="Arial" w:hAnsi="Arial" w:cs="Arial"/>
          <w:sz w:val="18"/>
          <w:szCs w:val="18"/>
        </w:rPr>
        <w:t>Betonstunter</w:t>
      </w:r>
      <w:proofErr w:type="spellEnd"/>
      <w:r w:rsidRPr="003B6671">
        <w:rPr>
          <w:rFonts w:ascii="Arial" w:hAnsi="Arial" w:cs="Arial"/>
          <w:sz w:val="18"/>
          <w:szCs w:val="18"/>
        </w:rPr>
        <w:t xml:space="preserve"> Voegenvuller is een </w:t>
      </w:r>
      <w:proofErr w:type="spellStart"/>
      <w:r w:rsidRPr="003B6671">
        <w:rPr>
          <w:rFonts w:ascii="Arial" w:hAnsi="Arial" w:cs="Arial"/>
          <w:sz w:val="18"/>
          <w:szCs w:val="18"/>
        </w:rPr>
        <w:t>snelverhardende</w:t>
      </w:r>
      <w:proofErr w:type="spellEnd"/>
      <w:r w:rsidRPr="003B6671">
        <w:rPr>
          <w:rFonts w:ascii="Arial" w:hAnsi="Arial" w:cs="Arial"/>
          <w:sz w:val="18"/>
          <w:szCs w:val="18"/>
        </w:rPr>
        <w:t xml:space="preserve">, flexibele, </w:t>
      </w:r>
      <w:proofErr w:type="spellStart"/>
      <w:r w:rsidRPr="003B6671">
        <w:rPr>
          <w:rFonts w:ascii="Arial" w:hAnsi="Arial" w:cs="Arial"/>
          <w:sz w:val="18"/>
          <w:szCs w:val="18"/>
        </w:rPr>
        <w:t>vezelversterkte</w:t>
      </w:r>
      <w:proofErr w:type="spellEnd"/>
      <w:r w:rsidRPr="003B6671">
        <w:rPr>
          <w:rFonts w:ascii="Arial" w:hAnsi="Arial" w:cs="Arial"/>
          <w:sz w:val="18"/>
          <w:szCs w:val="18"/>
        </w:rPr>
        <w:t xml:space="preserve">, cementmortel op basis van minerale bindmiddelen, </w:t>
      </w:r>
      <w:proofErr w:type="spellStart"/>
      <w:proofErr w:type="gramStart"/>
      <w:r w:rsidRPr="003B6671">
        <w:rPr>
          <w:rFonts w:ascii="Arial" w:hAnsi="Arial" w:cs="Arial"/>
          <w:sz w:val="18"/>
          <w:szCs w:val="18"/>
        </w:rPr>
        <w:t>polymeren,licht</w:t>
      </w:r>
      <w:proofErr w:type="spellEnd"/>
      <w:proofErr w:type="gramEnd"/>
      <w:r w:rsidRPr="003B6671">
        <w:rPr>
          <w:rFonts w:ascii="Arial" w:hAnsi="Arial" w:cs="Arial"/>
          <w:sz w:val="18"/>
          <w:szCs w:val="18"/>
        </w:rPr>
        <w:t xml:space="preserve"> gewicht vulstoffen hulp- en toeslagstoffen.</w:t>
      </w:r>
    </w:p>
    <w:p w14:paraId="204EE919" w14:textId="77777777" w:rsidR="003E4211" w:rsidRPr="003B6671" w:rsidRDefault="003E4211" w:rsidP="003E4211">
      <w:pPr>
        <w:rPr>
          <w:rFonts w:ascii="Arial" w:hAnsi="Arial" w:cs="Arial"/>
          <w:sz w:val="18"/>
          <w:szCs w:val="18"/>
        </w:rPr>
      </w:pPr>
    </w:p>
    <w:p w14:paraId="0E513455" w14:textId="77777777" w:rsidR="003E4211" w:rsidRPr="003B6671" w:rsidRDefault="003E4211" w:rsidP="003E4211">
      <w:pPr>
        <w:rPr>
          <w:rFonts w:ascii="Arial" w:hAnsi="Arial" w:cs="Arial"/>
          <w:b/>
          <w:sz w:val="18"/>
          <w:szCs w:val="18"/>
        </w:rPr>
      </w:pPr>
      <w:r w:rsidRPr="003B6671">
        <w:rPr>
          <w:rFonts w:ascii="Arial" w:hAnsi="Arial" w:cs="Arial"/>
          <w:b/>
          <w:sz w:val="18"/>
          <w:szCs w:val="18"/>
        </w:rPr>
        <w:t>Toepassingen en voordelen</w:t>
      </w:r>
    </w:p>
    <w:p w14:paraId="5C5168F5" w14:textId="77777777" w:rsidR="003E4211" w:rsidRPr="003B6671" w:rsidRDefault="003E4211" w:rsidP="003E4211">
      <w:pPr>
        <w:rPr>
          <w:rFonts w:ascii="Arial" w:hAnsi="Arial" w:cs="Arial"/>
          <w:sz w:val="18"/>
          <w:szCs w:val="18"/>
        </w:rPr>
      </w:pPr>
      <w:proofErr w:type="spellStart"/>
      <w:r w:rsidRPr="003B6671">
        <w:rPr>
          <w:rFonts w:ascii="Arial" w:hAnsi="Arial" w:cs="Arial"/>
          <w:sz w:val="18"/>
          <w:szCs w:val="18"/>
        </w:rPr>
        <w:t>Betonstunter</w:t>
      </w:r>
      <w:proofErr w:type="spellEnd"/>
      <w:r w:rsidRPr="003B6671">
        <w:rPr>
          <w:rFonts w:ascii="Arial" w:hAnsi="Arial" w:cs="Arial"/>
          <w:sz w:val="18"/>
          <w:szCs w:val="18"/>
        </w:rPr>
        <w:t xml:space="preserve"> Voegenvuller is bedoeld voor het repareren en uitvlakken van betonnen en minerale ondergronden, Tevens leent het product zich goed voor repareren en uitvlakken van keramische tegels, indien </w:t>
      </w:r>
      <w:proofErr w:type="spellStart"/>
      <w:r w:rsidRPr="003B6671">
        <w:rPr>
          <w:rFonts w:ascii="Arial" w:hAnsi="Arial" w:cs="Arial"/>
          <w:sz w:val="18"/>
          <w:szCs w:val="18"/>
        </w:rPr>
        <w:t>voorgestreken</w:t>
      </w:r>
      <w:proofErr w:type="spellEnd"/>
      <w:r w:rsidRPr="003B6671">
        <w:rPr>
          <w:rFonts w:ascii="Arial" w:hAnsi="Arial" w:cs="Arial"/>
          <w:sz w:val="18"/>
          <w:szCs w:val="18"/>
        </w:rPr>
        <w:t xml:space="preserve"> met </w:t>
      </w:r>
      <w:proofErr w:type="spellStart"/>
      <w:r w:rsidRPr="003B6671">
        <w:rPr>
          <w:rFonts w:ascii="Arial" w:hAnsi="Arial" w:cs="Arial"/>
          <w:sz w:val="18"/>
          <w:szCs w:val="18"/>
        </w:rPr>
        <w:t>Betonstunter</w:t>
      </w:r>
      <w:proofErr w:type="spellEnd"/>
      <w:r w:rsidRPr="003B6671">
        <w:rPr>
          <w:rFonts w:ascii="Arial" w:hAnsi="Arial" w:cs="Arial"/>
          <w:sz w:val="18"/>
          <w:szCs w:val="18"/>
        </w:rPr>
        <w:t xml:space="preserve"> Tegelprimer.  Wij adviseren om de voegenvuller alleen binnenshuis toe te passen.</w:t>
      </w:r>
    </w:p>
    <w:p w14:paraId="3A34752B" w14:textId="77777777" w:rsidR="003E4211" w:rsidRPr="003B6671" w:rsidRDefault="003E4211" w:rsidP="003E4211">
      <w:pPr>
        <w:rPr>
          <w:rFonts w:ascii="Arial" w:hAnsi="Arial" w:cs="Arial"/>
          <w:b/>
          <w:sz w:val="18"/>
          <w:szCs w:val="18"/>
        </w:rPr>
      </w:pPr>
    </w:p>
    <w:p w14:paraId="097FB742" w14:textId="77777777" w:rsidR="003E4211" w:rsidRPr="003B6671" w:rsidRDefault="003E4211" w:rsidP="003E4211">
      <w:pPr>
        <w:rPr>
          <w:rFonts w:ascii="Arial" w:hAnsi="Arial" w:cs="Arial"/>
          <w:b/>
          <w:sz w:val="18"/>
          <w:szCs w:val="18"/>
        </w:rPr>
      </w:pPr>
      <w:r w:rsidRPr="003B6671">
        <w:rPr>
          <w:rFonts w:ascii="Arial" w:hAnsi="Arial" w:cs="Arial"/>
          <w:b/>
          <w:sz w:val="18"/>
          <w:szCs w:val="18"/>
        </w:rPr>
        <w:t>Ondergrond en voorbereiding</w:t>
      </w:r>
    </w:p>
    <w:p w14:paraId="03A62124" w14:textId="77777777" w:rsidR="003E4211" w:rsidRPr="003B6671" w:rsidRDefault="003E4211" w:rsidP="003E4211">
      <w:pPr>
        <w:rPr>
          <w:rFonts w:ascii="Arial" w:hAnsi="Arial" w:cs="Arial"/>
          <w:sz w:val="18"/>
          <w:szCs w:val="18"/>
        </w:rPr>
      </w:pPr>
      <w:r w:rsidRPr="003B6671">
        <w:rPr>
          <w:rFonts w:ascii="Arial" w:hAnsi="Arial" w:cs="Arial"/>
          <w:sz w:val="18"/>
          <w:szCs w:val="18"/>
        </w:rPr>
        <w:t xml:space="preserve">De ondergrond moet, draagkrachtig, stabiel en ontdaan zijn van alle stoffen die de hechting nadelig kunnen beïnvloeden. Om te voorkomen dat het water te snel aan de mortel onttrokken wordt, dien de ondergrond vooraf bevochtigd of </w:t>
      </w:r>
      <w:proofErr w:type="spellStart"/>
      <w:r w:rsidRPr="003B6671">
        <w:rPr>
          <w:rFonts w:ascii="Arial" w:hAnsi="Arial" w:cs="Arial"/>
          <w:sz w:val="18"/>
          <w:szCs w:val="18"/>
        </w:rPr>
        <w:t>voorgestreken</w:t>
      </w:r>
      <w:proofErr w:type="spellEnd"/>
      <w:r w:rsidRPr="003B6671">
        <w:rPr>
          <w:rFonts w:ascii="Arial" w:hAnsi="Arial" w:cs="Arial"/>
          <w:sz w:val="18"/>
          <w:szCs w:val="18"/>
        </w:rPr>
        <w:t xml:space="preserve"> te worden. De ondergrond– en omgevingstemperatuur moet tijdens de verwerking tussen +5</w:t>
      </w:r>
      <w:r w:rsidRPr="003B6671">
        <w:rPr>
          <w:rFonts w:ascii="Arial" w:hAnsi="Arial" w:cs="Arial"/>
          <w:sz w:val="18"/>
          <w:szCs w:val="18"/>
          <w:vertAlign w:val="superscript"/>
        </w:rPr>
        <w:t>o</w:t>
      </w:r>
      <w:r w:rsidRPr="003B6671">
        <w:rPr>
          <w:rFonts w:ascii="Arial" w:hAnsi="Arial" w:cs="Arial"/>
          <w:sz w:val="18"/>
          <w:szCs w:val="18"/>
        </w:rPr>
        <w:t>C en +30</w:t>
      </w:r>
      <w:proofErr w:type="gramStart"/>
      <w:r w:rsidRPr="003B6671">
        <w:rPr>
          <w:rFonts w:ascii="Arial" w:hAnsi="Arial" w:cs="Arial"/>
          <w:sz w:val="18"/>
          <w:szCs w:val="18"/>
          <w:vertAlign w:val="superscript"/>
        </w:rPr>
        <w:t>o</w:t>
      </w:r>
      <w:r w:rsidRPr="003B6671">
        <w:rPr>
          <w:rFonts w:ascii="Arial" w:hAnsi="Arial" w:cs="Arial"/>
          <w:sz w:val="18"/>
          <w:szCs w:val="18"/>
        </w:rPr>
        <w:t>C  liggen</w:t>
      </w:r>
      <w:proofErr w:type="gramEnd"/>
      <w:r w:rsidRPr="003B6671">
        <w:rPr>
          <w:rFonts w:ascii="Arial" w:hAnsi="Arial" w:cs="Arial"/>
          <w:sz w:val="18"/>
          <w:szCs w:val="18"/>
        </w:rPr>
        <w:t xml:space="preserve">. De minerale ondergrond mag zowel droog als licht vochtig zijn. Een te grote zuiging van de ondergrond kan worden </w:t>
      </w:r>
      <w:proofErr w:type="gramStart"/>
      <w:r w:rsidRPr="003B6671">
        <w:rPr>
          <w:rFonts w:ascii="Arial" w:hAnsi="Arial" w:cs="Arial"/>
          <w:sz w:val="18"/>
          <w:szCs w:val="18"/>
        </w:rPr>
        <w:t>tegen gegaan</w:t>
      </w:r>
      <w:proofErr w:type="gramEnd"/>
      <w:r w:rsidRPr="003B6671">
        <w:rPr>
          <w:rFonts w:ascii="Arial" w:hAnsi="Arial" w:cs="Arial"/>
          <w:sz w:val="18"/>
          <w:szCs w:val="18"/>
        </w:rPr>
        <w:t xml:space="preserve"> door deze voor te behandelen met </w:t>
      </w:r>
      <w:proofErr w:type="spellStart"/>
      <w:r w:rsidRPr="003B6671">
        <w:rPr>
          <w:rFonts w:ascii="Arial" w:hAnsi="Arial" w:cs="Arial"/>
          <w:sz w:val="18"/>
          <w:szCs w:val="18"/>
        </w:rPr>
        <w:t>Betonstunter</w:t>
      </w:r>
      <w:proofErr w:type="spellEnd"/>
      <w:r w:rsidRPr="003B6671">
        <w:rPr>
          <w:rFonts w:ascii="Arial" w:hAnsi="Arial" w:cs="Arial"/>
          <w:sz w:val="18"/>
          <w:szCs w:val="18"/>
        </w:rPr>
        <w:t xml:space="preserve"> Diepgrondering </w:t>
      </w:r>
    </w:p>
    <w:p w14:paraId="17522478" w14:textId="77777777" w:rsidR="003E4211" w:rsidRPr="003B6671" w:rsidRDefault="003E4211" w:rsidP="003E4211">
      <w:pPr>
        <w:rPr>
          <w:rFonts w:ascii="Arial" w:hAnsi="Arial" w:cs="Arial"/>
          <w:b/>
          <w:sz w:val="18"/>
          <w:szCs w:val="18"/>
        </w:rPr>
      </w:pPr>
    </w:p>
    <w:p w14:paraId="454DC086" w14:textId="77777777" w:rsidR="003E4211" w:rsidRPr="003B6671" w:rsidRDefault="003E4211" w:rsidP="003E4211">
      <w:pPr>
        <w:rPr>
          <w:rFonts w:ascii="Arial" w:hAnsi="Arial" w:cs="Arial"/>
          <w:b/>
          <w:sz w:val="18"/>
          <w:szCs w:val="18"/>
        </w:rPr>
      </w:pPr>
      <w:r w:rsidRPr="003B6671">
        <w:rPr>
          <w:rFonts w:ascii="Arial" w:hAnsi="Arial" w:cs="Arial"/>
          <w:b/>
          <w:sz w:val="18"/>
          <w:szCs w:val="18"/>
        </w:rPr>
        <w:t>Verwerking</w:t>
      </w:r>
    </w:p>
    <w:p w14:paraId="52DF9F9B" w14:textId="77777777" w:rsidR="003E4211" w:rsidRPr="003B6671" w:rsidRDefault="003E4211" w:rsidP="003E4211">
      <w:pPr>
        <w:rPr>
          <w:rFonts w:ascii="Arial" w:hAnsi="Arial" w:cs="Arial"/>
          <w:sz w:val="18"/>
          <w:szCs w:val="18"/>
        </w:rPr>
      </w:pPr>
      <w:r w:rsidRPr="003B6671">
        <w:rPr>
          <w:rFonts w:ascii="Arial" w:hAnsi="Arial" w:cs="Arial"/>
          <w:b/>
          <w:sz w:val="18"/>
          <w:szCs w:val="18"/>
        </w:rPr>
        <w:t xml:space="preserve">Aanmaken van de </w:t>
      </w:r>
      <w:proofErr w:type="gramStart"/>
      <w:r w:rsidRPr="003B6671">
        <w:rPr>
          <w:rFonts w:ascii="Arial" w:hAnsi="Arial" w:cs="Arial"/>
          <w:b/>
          <w:sz w:val="18"/>
          <w:szCs w:val="18"/>
        </w:rPr>
        <w:t>mortel:</w:t>
      </w:r>
      <w:r w:rsidRPr="003B6671">
        <w:rPr>
          <w:rFonts w:ascii="Arial" w:hAnsi="Arial" w:cs="Arial"/>
          <w:sz w:val="18"/>
          <w:szCs w:val="18"/>
        </w:rPr>
        <w:t xml:space="preserve">  Ca.</w:t>
      </w:r>
      <w:proofErr w:type="gramEnd"/>
      <w:r w:rsidRPr="003B6671">
        <w:rPr>
          <w:rFonts w:ascii="Arial" w:hAnsi="Arial" w:cs="Arial"/>
          <w:sz w:val="18"/>
          <w:szCs w:val="18"/>
        </w:rPr>
        <w:t xml:space="preserve"> 0,2 liter schoon water in een schone speciekuip samenvoegen met 1 kg </w:t>
      </w:r>
      <w:proofErr w:type="spellStart"/>
      <w:r w:rsidRPr="003B6671">
        <w:rPr>
          <w:rFonts w:ascii="Arial" w:hAnsi="Arial" w:cs="Arial"/>
          <w:sz w:val="18"/>
          <w:szCs w:val="18"/>
        </w:rPr>
        <w:t>Betonstunter</w:t>
      </w:r>
      <w:proofErr w:type="spellEnd"/>
      <w:r w:rsidRPr="003B6671">
        <w:rPr>
          <w:rFonts w:ascii="Arial" w:hAnsi="Arial" w:cs="Arial"/>
          <w:sz w:val="18"/>
          <w:szCs w:val="18"/>
        </w:rPr>
        <w:t xml:space="preserve"> Voegenvuller. Vervolgens met een mixer of handmatig goed vermengen, zodat de juiste verwerkingsconsistentie wordt bereikt. De verwerkingstijd bedraagt ca. 40-50 min.  </w:t>
      </w:r>
    </w:p>
    <w:p w14:paraId="67FAEFB9" w14:textId="77777777" w:rsidR="003E4211" w:rsidRPr="003B6671" w:rsidRDefault="003E4211" w:rsidP="003E4211">
      <w:pPr>
        <w:rPr>
          <w:rFonts w:ascii="Arial" w:hAnsi="Arial" w:cs="Arial"/>
          <w:sz w:val="18"/>
          <w:szCs w:val="18"/>
        </w:rPr>
      </w:pPr>
      <w:r w:rsidRPr="003B6671">
        <w:rPr>
          <w:rFonts w:ascii="Arial" w:hAnsi="Arial" w:cs="Arial"/>
          <w:sz w:val="18"/>
          <w:szCs w:val="18"/>
        </w:rPr>
        <w:t xml:space="preserve"> </w:t>
      </w:r>
    </w:p>
    <w:p w14:paraId="20CB740F" w14:textId="77777777" w:rsidR="003E4211" w:rsidRPr="003B6671" w:rsidRDefault="003E4211" w:rsidP="003E4211">
      <w:pPr>
        <w:rPr>
          <w:rFonts w:ascii="Arial" w:hAnsi="Arial" w:cs="Arial"/>
          <w:sz w:val="18"/>
          <w:szCs w:val="18"/>
        </w:rPr>
      </w:pPr>
      <w:r w:rsidRPr="003B6671">
        <w:rPr>
          <w:rFonts w:ascii="Arial" w:hAnsi="Arial" w:cs="Arial"/>
          <w:b/>
          <w:sz w:val="18"/>
          <w:szCs w:val="18"/>
        </w:rPr>
        <w:t xml:space="preserve">Aanbrengen van de </w:t>
      </w:r>
      <w:proofErr w:type="gramStart"/>
      <w:r w:rsidRPr="003B6671">
        <w:rPr>
          <w:rFonts w:ascii="Arial" w:hAnsi="Arial" w:cs="Arial"/>
          <w:b/>
          <w:sz w:val="18"/>
          <w:szCs w:val="18"/>
        </w:rPr>
        <w:t>mortel:</w:t>
      </w:r>
      <w:r w:rsidRPr="003B6671">
        <w:rPr>
          <w:rFonts w:ascii="Arial" w:hAnsi="Arial" w:cs="Arial"/>
          <w:sz w:val="18"/>
          <w:szCs w:val="18"/>
        </w:rPr>
        <w:t xml:space="preserve">  Het</w:t>
      </w:r>
      <w:proofErr w:type="gramEnd"/>
      <w:r w:rsidRPr="003B6671">
        <w:rPr>
          <w:rFonts w:ascii="Arial" w:hAnsi="Arial" w:cs="Arial"/>
          <w:sz w:val="18"/>
          <w:szCs w:val="18"/>
        </w:rPr>
        <w:t xml:space="preserve"> opbrengen van de mortel gebeurd met de hand. Nadat de mortel voldoende is aangetrokken kan de mortel in de gewenste structuur worden afgewerkt. De laagdikte die kan worden aangebracht van 0 tot 40 mm.  De voegenvuller ca. 36 uur laten drogen voordat </w:t>
      </w:r>
      <w:proofErr w:type="spellStart"/>
      <w:r w:rsidRPr="003B6671">
        <w:rPr>
          <w:rFonts w:ascii="Arial" w:hAnsi="Arial" w:cs="Arial"/>
          <w:sz w:val="18"/>
          <w:szCs w:val="18"/>
        </w:rPr>
        <w:t>Betonstunter</w:t>
      </w:r>
      <w:proofErr w:type="spellEnd"/>
      <w:r w:rsidRPr="003B6671">
        <w:rPr>
          <w:rFonts w:ascii="Arial" w:hAnsi="Arial" w:cs="Arial"/>
          <w:sz w:val="18"/>
          <w:szCs w:val="18"/>
        </w:rPr>
        <w:t xml:space="preserve"> Betonlook kan worden aangebracht.</w:t>
      </w:r>
    </w:p>
    <w:p w14:paraId="383033D9" w14:textId="77777777" w:rsidR="003E4211" w:rsidRPr="003B6671" w:rsidRDefault="003E4211" w:rsidP="003E4211">
      <w:pPr>
        <w:rPr>
          <w:rFonts w:ascii="Arial" w:hAnsi="Arial" w:cs="Arial"/>
          <w:b/>
          <w:sz w:val="18"/>
          <w:szCs w:val="18"/>
        </w:rPr>
      </w:pPr>
      <w:r w:rsidRPr="003B6671">
        <w:rPr>
          <w:rFonts w:ascii="Arial" w:hAnsi="Arial" w:cs="Arial"/>
          <w:sz w:val="18"/>
          <w:szCs w:val="18"/>
        </w:rPr>
        <w:t xml:space="preserve"> </w:t>
      </w:r>
    </w:p>
    <w:p w14:paraId="2C41E1DA" w14:textId="77777777" w:rsidR="003E4211" w:rsidRPr="003B6671" w:rsidRDefault="003E4211" w:rsidP="003E4211">
      <w:pPr>
        <w:rPr>
          <w:rFonts w:ascii="Arial" w:hAnsi="Arial" w:cs="Arial"/>
          <w:sz w:val="18"/>
          <w:szCs w:val="18"/>
        </w:rPr>
      </w:pPr>
      <w:r w:rsidRPr="003B6671">
        <w:rPr>
          <w:rFonts w:ascii="Arial" w:hAnsi="Arial" w:cs="Arial"/>
          <w:b/>
          <w:sz w:val="18"/>
          <w:szCs w:val="18"/>
        </w:rPr>
        <w:t>Reiniging</w:t>
      </w:r>
    </w:p>
    <w:p w14:paraId="76822FC0" w14:textId="77777777" w:rsidR="003E4211" w:rsidRPr="003B6671" w:rsidRDefault="003E4211" w:rsidP="003E4211">
      <w:pPr>
        <w:rPr>
          <w:rFonts w:ascii="Arial" w:hAnsi="Arial" w:cs="Arial"/>
          <w:sz w:val="18"/>
          <w:szCs w:val="18"/>
        </w:rPr>
      </w:pPr>
      <w:r w:rsidRPr="003B6671">
        <w:rPr>
          <w:rFonts w:ascii="Arial" w:hAnsi="Arial" w:cs="Arial"/>
          <w:sz w:val="18"/>
          <w:szCs w:val="18"/>
        </w:rPr>
        <w:t>Gereedschap direct na het gebruik met (warm) water reinigen. Eventuele verontreinigingen direct met water verwijderen. Gedroogd materiaal met water in laten weken en mechanisch verwijderen.</w:t>
      </w:r>
    </w:p>
    <w:p w14:paraId="7B6EC47E" w14:textId="77777777" w:rsidR="003E4211" w:rsidRPr="003B6671" w:rsidRDefault="003E4211" w:rsidP="003E4211">
      <w:pPr>
        <w:rPr>
          <w:rFonts w:ascii="Arial" w:hAnsi="Arial" w:cs="Arial"/>
          <w:sz w:val="18"/>
          <w:szCs w:val="18"/>
        </w:rPr>
      </w:pPr>
    </w:p>
    <w:p w14:paraId="63751DC4" w14:textId="77777777" w:rsidR="003E4211" w:rsidRPr="003B6671" w:rsidRDefault="003E4211" w:rsidP="003E4211">
      <w:pPr>
        <w:rPr>
          <w:rFonts w:ascii="Arial" w:hAnsi="Arial" w:cs="Arial"/>
          <w:b/>
          <w:sz w:val="18"/>
          <w:szCs w:val="18"/>
        </w:rPr>
      </w:pPr>
      <w:r w:rsidRPr="003B6671">
        <w:rPr>
          <w:rFonts w:ascii="Arial" w:hAnsi="Arial" w:cs="Arial"/>
          <w:b/>
          <w:sz w:val="18"/>
          <w:szCs w:val="18"/>
        </w:rPr>
        <w:t>Technische gegevens</w:t>
      </w:r>
    </w:p>
    <w:p w14:paraId="1F03DC1F" w14:textId="77777777" w:rsidR="003E4211" w:rsidRPr="003B6671" w:rsidRDefault="003E4211" w:rsidP="003E4211">
      <w:pPr>
        <w:numPr>
          <w:ilvl w:val="0"/>
          <w:numId w:val="1"/>
        </w:numPr>
        <w:rPr>
          <w:rFonts w:ascii="Arial" w:hAnsi="Arial" w:cs="Arial"/>
          <w:sz w:val="18"/>
          <w:szCs w:val="18"/>
        </w:rPr>
      </w:pPr>
      <w:r w:rsidRPr="003B6671">
        <w:rPr>
          <w:rFonts w:ascii="Arial" w:hAnsi="Arial" w:cs="Arial"/>
          <w:sz w:val="18"/>
          <w:szCs w:val="18"/>
        </w:rPr>
        <w:t>Druksterkte ca. 7,5 N/mm2 na 28dagen –</w:t>
      </w:r>
    </w:p>
    <w:p w14:paraId="722044A9" w14:textId="77777777" w:rsidR="003E4211" w:rsidRPr="003B6671" w:rsidRDefault="003E4211" w:rsidP="003E4211">
      <w:pPr>
        <w:numPr>
          <w:ilvl w:val="0"/>
          <w:numId w:val="1"/>
        </w:numPr>
        <w:rPr>
          <w:rFonts w:ascii="Arial" w:hAnsi="Arial" w:cs="Arial"/>
          <w:sz w:val="18"/>
          <w:szCs w:val="18"/>
        </w:rPr>
      </w:pPr>
      <w:r w:rsidRPr="003B6671">
        <w:rPr>
          <w:rFonts w:ascii="Arial" w:hAnsi="Arial" w:cs="Arial"/>
          <w:sz w:val="18"/>
          <w:szCs w:val="18"/>
        </w:rPr>
        <w:t>Chloridevrij</w:t>
      </w:r>
    </w:p>
    <w:p w14:paraId="5AF6F876" w14:textId="77777777" w:rsidR="003E4211" w:rsidRPr="003B6671" w:rsidRDefault="003E4211" w:rsidP="003E4211">
      <w:pPr>
        <w:numPr>
          <w:ilvl w:val="0"/>
          <w:numId w:val="1"/>
        </w:numPr>
        <w:rPr>
          <w:rFonts w:ascii="Arial" w:hAnsi="Arial" w:cs="Arial"/>
          <w:sz w:val="18"/>
          <w:szCs w:val="18"/>
        </w:rPr>
      </w:pPr>
      <w:r w:rsidRPr="003B6671">
        <w:rPr>
          <w:rFonts w:ascii="Arial" w:hAnsi="Arial" w:cs="Arial"/>
          <w:sz w:val="18"/>
          <w:szCs w:val="18"/>
        </w:rPr>
        <w:t>Kleur: grijs</w:t>
      </w:r>
    </w:p>
    <w:p w14:paraId="4FA6A474" w14:textId="77777777" w:rsidR="003E4211" w:rsidRPr="003B6671" w:rsidRDefault="003E4211" w:rsidP="003E4211">
      <w:pPr>
        <w:numPr>
          <w:ilvl w:val="0"/>
          <w:numId w:val="1"/>
        </w:numPr>
        <w:rPr>
          <w:rFonts w:ascii="Arial" w:hAnsi="Arial" w:cs="Arial"/>
          <w:sz w:val="18"/>
          <w:szCs w:val="18"/>
        </w:rPr>
      </w:pPr>
      <w:r w:rsidRPr="003B6671">
        <w:rPr>
          <w:rFonts w:ascii="Arial" w:hAnsi="Arial" w:cs="Arial"/>
          <w:sz w:val="18"/>
          <w:szCs w:val="18"/>
        </w:rPr>
        <w:t>Max. korrelgrootte: &lt; 1,0 mm</w:t>
      </w:r>
    </w:p>
    <w:p w14:paraId="46FFCAF6" w14:textId="77777777" w:rsidR="003E4211" w:rsidRPr="003B6671" w:rsidRDefault="003E4211" w:rsidP="003E4211">
      <w:pPr>
        <w:numPr>
          <w:ilvl w:val="0"/>
          <w:numId w:val="1"/>
        </w:numPr>
        <w:rPr>
          <w:rFonts w:ascii="Arial" w:hAnsi="Arial" w:cs="Arial"/>
          <w:sz w:val="18"/>
          <w:szCs w:val="18"/>
        </w:rPr>
      </w:pPr>
      <w:r w:rsidRPr="003B6671">
        <w:rPr>
          <w:rFonts w:ascii="Arial" w:hAnsi="Arial" w:cs="Arial"/>
          <w:sz w:val="18"/>
          <w:szCs w:val="18"/>
        </w:rPr>
        <w:t xml:space="preserve">Laagdikte 0-40 mm  </w:t>
      </w:r>
    </w:p>
    <w:p w14:paraId="5E1A0A85" w14:textId="77777777" w:rsidR="003E4211" w:rsidRPr="003B6671" w:rsidRDefault="003E4211" w:rsidP="003E4211">
      <w:pPr>
        <w:numPr>
          <w:ilvl w:val="0"/>
          <w:numId w:val="1"/>
        </w:numPr>
        <w:rPr>
          <w:rFonts w:ascii="Arial" w:hAnsi="Arial" w:cs="Arial"/>
          <w:sz w:val="18"/>
          <w:szCs w:val="18"/>
        </w:rPr>
      </w:pPr>
      <w:r w:rsidRPr="003B6671">
        <w:rPr>
          <w:rFonts w:ascii="Arial" w:hAnsi="Arial" w:cs="Arial"/>
          <w:sz w:val="18"/>
          <w:szCs w:val="18"/>
        </w:rPr>
        <w:t>Verwerkingstijd: ca. 40-50 minuten</w:t>
      </w:r>
    </w:p>
    <w:p w14:paraId="28127147" w14:textId="77777777" w:rsidR="003E4211" w:rsidRPr="003B6671" w:rsidRDefault="003E4211" w:rsidP="003E4211">
      <w:pPr>
        <w:ind w:left="720"/>
        <w:rPr>
          <w:rFonts w:ascii="Arial" w:hAnsi="Arial" w:cs="Arial"/>
          <w:sz w:val="18"/>
          <w:szCs w:val="18"/>
        </w:rPr>
      </w:pPr>
    </w:p>
    <w:p w14:paraId="669065EA" w14:textId="77777777" w:rsidR="003E4211" w:rsidRPr="003B6671" w:rsidRDefault="003E4211" w:rsidP="003E4211">
      <w:pPr>
        <w:rPr>
          <w:rFonts w:ascii="Arial" w:hAnsi="Arial" w:cs="Arial"/>
          <w:b/>
          <w:sz w:val="18"/>
          <w:szCs w:val="18"/>
        </w:rPr>
      </w:pPr>
      <w:r w:rsidRPr="003B6671">
        <w:rPr>
          <w:rFonts w:ascii="Arial" w:hAnsi="Arial" w:cs="Arial"/>
          <w:b/>
          <w:sz w:val="18"/>
          <w:szCs w:val="18"/>
        </w:rPr>
        <w:t>Verbruik</w:t>
      </w:r>
    </w:p>
    <w:p w14:paraId="4CA2B9E5" w14:textId="77777777" w:rsidR="003E4211" w:rsidRPr="003B6671" w:rsidRDefault="003E4211" w:rsidP="003E4211">
      <w:pPr>
        <w:rPr>
          <w:rFonts w:ascii="Arial" w:hAnsi="Arial" w:cs="Arial"/>
          <w:sz w:val="18"/>
          <w:szCs w:val="18"/>
        </w:rPr>
      </w:pPr>
      <w:r w:rsidRPr="003B6671">
        <w:rPr>
          <w:rFonts w:ascii="Arial" w:hAnsi="Arial" w:cs="Arial"/>
          <w:sz w:val="18"/>
          <w:szCs w:val="18"/>
        </w:rPr>
        <w:t>Ca. 1,2 kg per m2 per mm laagdikte.</w:t>
      </w:r>
    </w:p>
    <w:p w14:paraId="19C251A6" w14:textId="77777777" w:rsidR="003E4211" w:rsidRPr="003B6671" w:rsidRDefault="003E4211" w:rsidP="003E4211">
      <w:pPr>
        <w:rPr>
          <w:rFonts w:ascii="Arial" w:hAnsi="Arial" w:cs="Arial"/>
          <w:sz w:val="18"/>
          <w:szCs w:val="18"/>
        </w:rPr>
      </w:pPr>
    </w:p>
    <w:p w14:paraId="4EC2FD68" w14:textId="77777777" w:rsidR="003E4211" w:rsidRPr="003B6671" w:rsidRDefault="003E4211" w:rsidP="003E4211">
      <w:pPr>
        <w:rPr>
          <w:rFonts w:ascii="Arial" w:hAnsi="Arial" w:cs="Arial"/>
          <w:b/>
          <w:sz w:val="18"/>
          <w:szCs w:val="18"/>
        </w:rPr>
      </w:pPr>
      <w:r w:rsidRPr="003B6671">
        <w:rPr>
          <w:rFonts w:ascii="Arial" w:hAnsi="Arial" w:cs="Arial"/>
          <w:b/>
          <w:sz w:val="18"/>
          <w:szCs w:val="18"/>
        </w:rPr>
        <w:t>Opslag en transport</w:t>
      </w:r>
    </w:p>
    <w:p w14:paraId="29807026" w14:textId="77777777" w:rsidR="003E4211" w:rsidRPr="003B6671" w:rsidRDefault="003E4211" w:rsidP="003E421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18"/>
          <w:szCs w:val="18"/>
        </w:rPr>
      </w:pPr>
      <w:r w:rsidRPr="003B6671">
        <w:rPr>
          <w:rFonts w:ascii="Arial" w:hAnsi="Arial" w:cs="Arial"/>
          <w:sz w:val="18"/>
          <w:szCs w:val="18"/>
        </w:rPr>
        <w:t>Wij adviseren voor al onze producten deze koel doch vorstvrij, droog en beschermd tegen weersinvloeden te transporteren en op te slaan. In ongeopende originele verpakking garanderen wij een houdbaarheid van ten minste 6 maanden.</w:t>
      </w:r>
    </w:p>
    <w:p w14:paraId="3F5B34D3" w14:textId="77777777" w:rsidR="003E4211" w:rsidRPr="003B6671" w:rsidRDefault="003E4211" w:rsidP="003E4211">
      <w:pPr>
        <w:rPr>
          <w:rFonts w:ascii="Arial" w:hAnsi="Arial" w:cs="Arial"/>
          <w:sz w:val="18"/>
          <w:szCs w:val="18"/>
        </w:rPr>
      </w:pPr>
    </w:p>
    <w:p w14:paraId="29066662" w14:textId="77777777" w:rsidR="003E4211" w:rsidRPr="003B6671" w:rsidRDefault="003E4211" w:rsidP="003E4211">
      <w:pPr>
        <w:rPr>
          <w:rFonts w:ascii="Arial" w:hAnsi="Arial" w:cs="Arial"/>
          <w:b/>
          <w:sz w:val="18"/>
          <w:szCs w:val="18"/>
        </w:rPr>
      </w:pPr>
      <w:r w:rsidRPr="003B6671">
        <w:rPr>
          <w:rFonts w:ascii="Arial" w:hAnsi="Arial" w:cs="Arial"/>
          <w:b/>
          <w:sz w:val="18"/>
          <w:szCs w:val="18"/>
        </w:rPr>
        <w:t>Voorzorgsmaatregelen</w:t>
      </w:r>
    </w:p>
    <w:p w14:paraId="75928E5F" w14:textId="77777777" w:rsidR="003E4211" w:rsidRPr="003B6671" w:rsidRDefault="003E4211" w:rsidP="003E4211">
      <w:pPr>
        <w:rPr>
          <w:rFonts w:ascii="Arial" w:hAnsi="Arial" w:cs="Arial"/>
          <w:sz w:val="18"/>
          <w:szCs w:val="18"/>
        </w:rPr>
      </w:pPr>
      <w:r w:rsidRPr="003B6671">
        <w:rPr>
          <w:rFonts w:ascii="Arial" w:hAnsi="Arial" w:cs="Arial"/>
          <w:sz w:val="18"/>
          <w:szCs w:val="18"/>
        </w:rPr>
        <w:t xml:space="preserve">Onze producten zijn samengesteld overeenkomstig de laatste stand der techniek op het gebied van veiligheid </w:t>
      </w:r>
    </w:p>
    <w:p w14:paraId="126CCB60" w14:textId="77777777" w:rsidR="003E4211" w:rsidRPr="003B6671" w:rsidRDefault="003E4211" w:rsidP="003E4211">
      <w:pPr>
        <w:rPr>
          <w:rFonts w:ascii="Arial" w:hAnsi="Arial" w:cs="Arial"/>
          <w:sz w:val="18"/>
          <w:szCs w:val="18"/>
        </w:rPr>
      </w:pPr>
      <w:proofErr w:type="gramStart"/>
      <w:r w:rsidRPr="003B6671">
        <w:rPr>
          <w:rFonts w:ascii="Arial" w:hAnsi="Arial" w:cs="Arial"/>
          <w:sz w:val="18"/>
          <w:szCs w:val="18"/>
        </w:rPr>
        <w:t>voor</w:t>
      </w:r>
      <w:proofErr w:type="gramEnd"/>
      <w:r w:rsidRPr="003B6671">
        <w:rPr>
          <w:rFonts w:ascii="Arial" w:hAnsi="Arial" w:cs="Arial"/>
          <w:sz w:val="18"/>
          <w:szCs w:val="18"/>
        </w:rPr>
        <w:t xml:space="preserve"> mens en milieu. Van al deze producten is een separaat Veiligheidsblad beschikbaar waarin mogelijke risico’s en voorzorgsmaatregelen zijn beschreven. U vindt deze bladen op onze website.</w:t>
      </w:r>
    </w:p>
    <w:p w14:paraId="72C2D4E6" w14:textId="77777777" w:rsidR="003E4211" w:rsidRPr="003B6671" w:rsidRDefault="003E4211" w:rsidP="003E4211">
      <w:pPr>
        <w:rPr>
          <w:rFonts w:ascii="Arial" w:hAnsi="Arial" w:cs="Arial"/>
          <w:sz w:val="18"/>
          <w:szCs w:val="18"/>
        </w:rPr>
      </w:pPr>
    </w:p>
    <w:p w14:paraId="376E7025" w14:textId="77777777" w:rsidR="003E4211" w:rsidRPr="003B6671" w:rsidRDefault="003E4211" w:rsidP="003E4211">
      <w:pPr>
        <w:rPr>
          <w:rFonts w:ascii="Arial" w:hAnsi="Arial" w:cs="Arial"/>
          <w:sz w:val="18"/>
          <w:szCs w:val="18"/>
        </w:rPr>
      </w:pPr>
    </w:p>
    <w:p w14:paraId="22D10732" w14:textId="77777777" w:rsidR="003E4211" w:rsidRPr="003B6671" w:rsidRDefault="003E4211" w:rsidP="003E4211">
      <w:pPr>
        <w:rPr>
          <w:rFonts w:ascii="Arial" w:hAnsi="Arial" w:cs="Arial"/>
          <w:sz w:val="18"/>
          <w:szCs w:val="18"/>
        </w:rPr>
      </w:pPr>
    </w:p>
    <w:p w14:paraId="480DD524" w14:textId="77777777" w:rsidR="003E4211" w:rsidRPr="003B6671" w:rsidRDefault="003E4211" w:rsidP="003E4211">
      <w:pPr>
        <w:rPr>
          <w:rFonts w:ascii="Arial" w:hAnsi="Arial" w:cs="Arial"/>
          <w:sz w:val="18"/>
          <w:szCs w:val="18"/>
        </w:rPr>
      </w:pPr>
    </w:p>
    <w:p w14:paraId="55B6A6F6" w14:textId="77777777" w:rsidR="003E4211" w:rsidRPr="003B6671" w:rsidRDefault="003E4211" w:rsidP="003E4211">
      <w:pPr>
        <w:rPr>
          <w:rFonts w:ascii="Arial" w:hAnsi="Arial" w:cs="Arial"/>
          <w:sz w:val="18"/>
          <w:szCs w:val="18"/>
        </w:rPr>
      </w:pPr>
    </w:p>
    <w:p w14:paraId="5B2FFFE3" w14:textId="77777777" w:rsidR="003E4211" w:rsidRPr="003B6671" w:rsidRDefault="003E4211" w:rsidP="003E4211">
      <w:pPr>
        <w:rPr>
          <w:rFonts w:ascii="Arial" w:hAnsi="Arial" w:cs="Arial"/>
          <w:sz w:val="18"/>
          <w:szCs w:val="18"/>
        </w:rPr>
      </w:pPr>
      <w:r w:rsidRPr="003B6671">
        <w:rPr>
          <w:rFonts w:ascii="Arial" w:hAnsi="Arial" w:cs="Arial"/>
          <w:sz w:val="18"/>
          <w:szCs w:val="18"/>
        </w:rPr>
        <w:fldChar w:fldCharType="begin"/>
      </w:r>
      <w:r w:rsidRPr="003B6671">
        <w:rPr>
          <w:rFonts w:ascii="Arial" w:hAnsi="Arial" w:cs="Arial"/>
          <w:sz w:val="18"/>
          <w:szCs w:val="18"/>
        </w:rPr>
        <w:instrText xml:space="preserve"> INCLUDEPICTURE "https://s-media-cache-ak0.pinimg.com/originals/bb/80/ca/bb80ca0f156e164dc955a31e02766f24.jpg" \* MERGEFORMATINET </w:instrText>
      </w:r>
      <w:r w:rsidRPr="003B6671">
        <w:rPr>
          <w:rFonts w:ascii="Arial" w:hAnsi="Arial" w:cs="Arial"/>
          <w:sz w:val="18"/>
          <w:szCs w:val="18"/>
        </w:rPr>
        <w:fldChar w:fldCharType="separate"/>
      </w:r>
      <w:r w:rsidRPr="003B6671">
        <w:rPr>
          <w:rFonts w:ascii="Arial" w:hAnsi="Arial" w:cs="Arial"/>
          <w:noProof/>
          <w:sz w:val="18"/>
          <w:szCs w:val="18"/>
        </w:rPr>
        <w:drawing>
          <wp:inline distT="0" distB="0" distL="0" distR="0" wp14:anchorId="420FE9F6" wp14:editId="778F6C9D">
            <wp:extent cx="897890" cy="897890"/>
            <wp:effectExtent l="0" t="0" r="0" b="0"/>
            <wp:docPr id="4" name="Picture 4" descr="Image result for sgh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result for sgh0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inline>
        </w:drawing>
      </w:r>
      <w:r w:rsidRPr="003B6671">
        <w:rPr>
          <w:rFonts w:ascii="Arial" w:hAnsi="Arial" w:cs="Arial"/>
          <w:sz w:val="18"/>
          <w:szCs w:val="18"/>
        </w:rPr>
        <w:fldChar w:fldCharType="end"/>
      </w:r>
    </w:p>
    <w:p w14:paraId="5B787D1B" w14:textId="77777777" w:rsidR="003E4211" w:rsidRPr="003B6671" w:rsidRDefault="003E4211" w:rsidP="003E4211">
      <w:pPr>
        <w:rPr>
          <w:rFonts w:ascii="Arial" w:hAnsi="Arial" w:cs="Arial"/>
          <w:sz w:val="18"/>
          <w:szCs w:val="18"/>
        </w:rPr>
      </w:pPr>
    </w:p>
    <w:p w14:paraId="38646640" w14:textId="77777777" w:rsidR="003E4211" w:rsidRPr="003B6671" w:rsidRDefault="003E4211" w:rsidP="003E4211">
      <w:pPr>
        <w:rPr>
          <w:rFonts w:ascii="Arial" w:hAnsi="Arial" w:cs="Arial"/>
          <w:sz w:val="18"/>
          <w:szCs w:val="18"/>
        </w:rPr>
      </w:pPr>
      <w:r w:rsidRPr="003B6671">
        <w:rPr>
          <w:rFonts w:ascii="Arial" w:hAnsi="Arial" w:cs="Arial"/>
          <w:sz w:val="18"/>
          <w:szCs w:val="18"/>
        </w:rPr>
        <w:lastRenderedPageBreak/>
        <w:t>Signaalwoord: Gevaar</w:t>
      </w:r>
    </w:p>
    <w:p w14:paraId="7EB37F3C" w14:textId="77777777" w:rsidR="003E4211" w:rsidRPr="003B6671" w:rsidRDefault="003E4211" w:rsidP="003E4211">
      <w:pPr>
        <w:rPr>
          <w:rFonts w:ascii="Arial" w:hAnsi="Arial" w:cs="Arial"/>
          <w:sz w:val="18"/>
          <w:szCs w:val="18"/>
        </w:rPr>
      </w:pPr>
      <w:r w:rsidRPr="003B6671">
        <w:rPr>
          <w:rFonts w:ascii="Arial" w:hAnsi="Arial" w:cs="Arial"/>
          <w:sz w:val="18"/>
          <w:szCs w:val="18"/>
        </w:rPr>
        <w:t>H318 - Veroorzaakt ernstig oogletsel</w:t>
      </w:r>
    </w:p>
    <w:p w14:paraId="472526C5" w14:textId="77777777" w:rsidR="003E4211" w:rsidRPr="003B6671" w:rsidRDefault="003E4211" w:rsidP="003E4211">
      <w:pPr>
        <w:rPr>
          <w:rFonts w:ascii="Arial" w:hAnsi="Arial" w:cs="Arial"/>
          <w:sz w:val="18"/>
          <w:szCs w:val="18"/>
        </w:rPr>
      </w:pPr>
      <w:r w:rsidRPr="003B6671">
        <w:rPr>
          <w:rFonts w:ascii="Arial" w:hAnsi="Arial" w:cs="Arial"/>
          <w:sz w:val="18"/>
          <w:szCs w:val="18"/>
        </w:rPr>
        <w:t>H317 Kan een allergische huidreactie veroorzaken</w:t>
      </w:r>
    </w:p>
    <w:p w14:paraId="774D24B6" w14:textId="77777777" w:rsidR="003E4211" w:rsidRPr="003B6671" w:rsidRDefault="003E4211" w:rsidP="003E4211">
      <w:pPr>
        <w:rPr>
          <w:rFonts w:ascii="Arial" w:hAnsi="Arial" w:cs="Arial"/>
          <w:sz w:val="18"/>
          <w:szCs w:val="18"/>
        </w:rPr>
      </w:pPr>
      <w:r w:rsidRPr="003B6671">
        <w:rPr>
          <w:rFonts w:ascii="Arial" w:hAnsi="Arial" w:cs="Arial"/>
          <w:sz w:val="18"/>
          <w:szCs w:val="18"/>
        </w:rPr>
        <w:t>Signaalwoord: Waarschuwing</w:t>
      </w:r>
    </w:p>
    <w:p w14:paraId="65864F74" w14:textId="77777777" w:rsidR="003E4211" w:rsidRPr="003B6671" w:rsidRDefault="003E4211" w:rsidP="003E4211">
      <w:pPr>
        <w:rPr>
          <w:rFonts w:ascii="Arial" w:hAnsi="Arial" w:cs="Arial"/>
          <w:sz w:val="18"/>
          <w:szCs w:val="18"/>
        </w:rPr>
      </w:pPr>
      <w:r w:rsidRPr="003B6671">
        <w:rPr>
          <w:rFonts w:ascii="Arial" w:hAnsi="Arial" w:cs="Arial"/>
          <w:sz w:val="18"/>
          <w:szCs w:val="18"/>
        </w:rPr>
        <w:t>H315 - Veroorzaakt huidirritatie</w:t>
      </w:r>
    </w:p>
    <w:p w14:paraId="6CA3005C" w14:textId="77777777" w:rsidR="003E4211" w:rsidRPr="003B6671" w:rsidRDefault="003E4211" w:rsidP="003E4211">
      <w:pPr>
        <w:rPr>
          <w:rFonts w:ascii="Arial" w:hAnsi="Arial" w:cs="Arial"/>
          <w:sz w:val="18"/>
          <w:szCs w:val="18"/>
        </w:rPr>
      </w:pPr>
      <w:r w:rsidRPr="003B6671">
        <w:rPr>
          <w:rFonts w:ascii="Arial" w:hAnsi="Arial" w:cs="Arial"/>
          <w:sz w:val="18"/>
          <w:szCs w:val="18"/>
        </w:rPr>
        <w:t>H335 - Kan irritatie van de luchtwegen veroorzaken</w:t>
      </w:r>
    </w:p>
    <w:p w14:paraId="4451C6DA" w14:textId="77777777" w:rsidR="003E4211" w:rsidRPr="003B6671" w:rsidRDefault="003E4211" w:rsidP="003E4211">
      <w:pPr>
        <w:rPr>
          <w:rFonts w:ascii="Arial" w:hAnsi="Arial" w:cs="Arial"/>
          <w:sz w:val="18"/>
          <w:szCs w:val="18"/>
        </w:rPr>
      </w:pPr>
    </w:p>
    <w:p w14:paraId="104675BC" w14:textId="77777777" w:rsidR="003E4211" w:rsidRPr="003B6671" w:rsidRDefault="003E4211" w:rsidP="003E4211">
      <w:pPr>
        <w:rPr>
          <w:rFonts w:ascii="Arial" w:hAnsi="Arial" w:cs="Arial"/>
          <w:sz w:val="18"/>
          <w:szCs w:val="18"/>
        </w:rPr>
      </w:pPr>
      <w:r w:rsidRPr="003B6671">
        <w:rPr>
          <w:rFonts w:ascii="Arial" w:hAnsi="Arial" w:cs="Arial"/>
          <w:sz w:val="18"/>
          <w:szCs w:val="18"/>
        </w:rPr>
        <w:t>Om alle risico’s uit te sluiten, adviseren wij altijd kennis te nemen van de inhoud van het desbetreffende Veiligheidsblad. Ook vindt u hierin op welke wijze productafval afgevoerd kan worden.</w:t>
      </w:r>
    </w:p>
    <w:p w14:paraId="7A1F6D48" w14:textId="77777777" w:rsidR="003E4211" w:rsidRPr="003B6671" w:rsidRDefault="003E4211" w:rsidP="003E4211">
      <w:pPr>
        <w:pStyle w:val="BodyText3"/>
        <w:rPr>
          <w:rFonts w:ascii="Arial" w:hAnsi="Arial" w:cs="Arial"/>
          <w:szCs w:val="18"/>
        </w:rPr>
      </w:pPr>
    </w:p>
    <w:p w14:paraId="22B06802" w14:textId="77777777" w:rsidR="003E4211" w:rsidRPr="003B6671" w:rsidRDefault="003E4211" w:rsidP="003E4211">
      <w:pPr>
        <w:pStyle w:val="BodyText3"/>
        <w:rPr>
          <w:rFonts w:ascii="Arial" w:hAnsi="Arial" w:cs="Arial"/>
          <w:b/>
          <w:szCs w:val="18"/>
        </w:rPr>
      </w:pPr>
      <w:r w:rsidRPr="003B6671">
        <w:rPr>
          <w:rFonts w:ascii="Arial" w:hAnsi="Arial" w:cs="Arial"/>
          <w:b/>
          <w:szCs w:val="18"/>
        </w:rPr>
        <w:t>Opmerking</w:t>
      </w:r>
    </w:p>
    <w:p w14:paraId="6492CA26" w14:textId="77777777" w:rsidR="003E4211" w:rsidRPr="003B6671" w:rsidRDefault="003E4211" w:rsidP="003E42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3B6671">
        <w:rPr>
          <w:rFonts w:ascii="Arial" w:hAnsi="Arial" w:cs="Arial"/>
          <w:sz w:val="18"/>
          <w:szCs w:val="18"/>
        </w:rPr>
        <w:t xml:space="preserve">Alle gegevens zijn overeenkomstig de laatste stand der techniek. Omdat de toepassing en de verwerking buiten onze invloed liggen kunnen aan de bovengenoemde gegevens geen rechten worden ontleend. Bij twijfel wordt geadviseerd door eigen proefneming vast te stellen of het product aan de gestelde eisen voldoet. Voor vragen kunt u altijd contact met onze technische afdeling opnemen. Op al onze leveringen zijn onze Algemene </w:t>
      </w:r>
      <w:proofErr w:type="spellStart"/>
      <w:r w:rsidRPr="003B6671">
        <w:rPr>
          <w:rFonts w:ascii="Arial" w:hAnsi="Arial" w:cs="Arial"/>
          <w:sz w:val="18"/>
          <w:szCs w:val="18"/>
        </w:rPr>
        <w:t>Leverings-voorwaarden</w:t>
      </w:r>
      <w:proofErr w:type="spellEnd"/>
      <w:r w:rsidRPr="003B6671">
        <w:rPr>
          <w:rFonts w:ascii="Arial" w:hAnsi="Arial" w:cs="Arial"/>
          <w:sz w:val="18"/>
          <w:szCs w:val="18"/>
        </w:rPr>
        <w:t xml:space="preserve"> van toepassing, zoals gedeponeerd bij de Kamer van Koophandel en fabrieken voor Twente en Salland te Enschede. Een exemplaar sturen wij u op aanvraag </w:t>
      </w:r>
      <w:proofErr w:type="spellStart"/>
      <w:r w:rsidRPr="003B6671">
        <w:rPr>
          <w:rFonts w:ascii="Arial" w:hAnsi="Arial" w:cs="Arial"/>
          <w:sz w:val="18"/>
          <w:szCs w:val="18"/>
        </w:rPr>
        <w:t>kostenloos</w:t>
      </w:r>
      <w:proofErr w:type="spellEnd"/>
      <w:r w:rsidRPr="003B6671">
        <w:rPr>
          <w:rFonts w:ascii="Arial" w:hAnsi="Arial" w:cs="Arial"/>
          <w:sz w:val="18"/>
          <w:szCs w:val="18"/>
        </w:rPr>
        <w:t xml:space="preserve"> toe.</w:t>
      </w:r>
    </w:p>
    <w:p w14:paraId="712AB727" w14:textId="77777777" w:rsidR="003E4211" w:rsidRDefault="003E4211" w:rsidP="003E4211">
      <w:pPr>
        <w:jc w:val="center"/>
        <w:rPr>
          <w:rFonts w:ascii="Arial" w:hAnsi="Arial" w:cs="Arial"/>
          <w:b/>
          <w:color w:val="0064BA"/>
          <w:sz w:val="48"/>
          <w:szCs w:val="48"/>
        </w:rPr>
      </w:pPr>
    </w:p>
    <w:p w14:paraId="77E551D7" w14:textId="77777777" w:rsidR="003E4211" w:rsidRDefault="003E4211" w:rsidP="003E4211">
      <w:pPr>
        <w:jc w:val="center"/>
        <w:rPr>
          <w:rFonts w:ascii="Arial" w:hAnsi="Arial" w:cs="Arial"/>
          <w:b/>
          <w:color w:val="0064BA"/>
          <w:sz w:val="48"/>
          <w:szCs w:val="48"/>
        </w:rPr>
      </w:pPr>
    </w:p>
    <w:p w14:paraId="0DAD1086" w14:textId="77777777" w:rsidR="003E4211" w:rsidRDefault="003E4211" w:rsidP="003E4211">
      <w:pPr>
        <w:jc w:val="center"/>
        <w:rPr>
          <w:rFonts w:ascii="Arial" w:hAnsi="Arial" w:cs="Arial"/>
          <w:b/>
          <w:color w:val="0064BA"/>
          <w:sz w:val="48"/>
          <w:szCs w:val="48"/>
        </w:rPr>
      </w:pPr>
    </w:p>
    <w:p w14:paraId="469C19D9" w14:textId="77777777" w:rsidR="003E4211" w:rsidRDefault="003E4211" w:rsidP="003E4211">
      <w:pPr>
        <w:jc w:val="center"/>
        <w:rPr>
          <w:rFonts w:ascii="Arial" w:hAnsi="Arial" w:cs="Arial"/>
          <w:b/>
          <w:color w:val="0064BA"/>
          <w:sz w:val="48"/>
          <w:szCs w:val="48"/>
        </w:rPr>
      </w:pPr>
    </w:p>
    <w:p w14:paraId="0CF93AE4" w14:textId="77777777" w:rsidR="003E4211" w:rsidRDefault="003E4211" w:rsidP="003E4211">
      <w:pPr>
        <w:jc w:val="center"/>
        <w:rPr>
          <w:rFonts w:ascii="Arial" w:hAnsi="Arial" w:cs="Arial"/>
          <w:b/>
          <w:color w:val="0064BA"/>
          <w:sz w:val="48"/>
          <w:szCs w:val="48"/>
        </w:rPr>
      </w:pPr>
    </w:p>
    <w:p w14:paraId="68231485" w14:textId="77777777" w:rsidR="003E4211" w:rsidRDefault="003E4211" w:rsidP="003E4211">
      <w:pPr>
        <w:jc w:val="center"/>
        <w:rPr>
          <w:rFonts w:ascii="Arial" w:hAnsi="Arial" w:cs="Arial"/>
          <w:b/>
          <w:color w:val="0064BA"/>
          <w:sz w:val="48"/>
          <w:szCs w:val="48"/>
        </w:rPr>
      </w:pPr>
    </w:p>
    <w:p w14:paraId="6BD44B5A" w14:textId="77777777" w:rsidR="003E4211" w:rsidRDefault="003E4211" w:rsidP="003E4211">
      <w:pPr>
        <w:jc w:val="center"/>
        <w:rPr>
          <w:rFonts w:ascii="Arial" w:hAnsi="Arial" w:cs="Arial"/>
          <w:b/>
          <w:color w:val="0064BA"/>
          <w:sz w:val="48"/>
          <w:szCs w:val="48"/>
        </w:rPr>
      </w:pPr>
    </w:p>
    <w:p w14:paraId="3A8F4BF6" w14:textId="77777777" w:rsidR="003E4211" w:rsidRDefault="003E4211" w:rsidP="003E4211">
      <w:pPr>
        <w:jc w:val="center"/>
        <w:rPr>
          <w:rFonts w:ascii="Arial" w:hAnsi="Arial" w:cs="Arial"/>
          <w:b/>
          <w:color w:val="0064BA"/>
          <w:sz w:val="48"/>
          <w:szCs w:val="48"/>
        </w:rPr>
      </w:pPr>
    </w:p>
    <w:p w14:paraId="144C622A" w14:textId="77777777" w:rsidR="003E4211" w:rsidRDefault="003E4211" w:rsidP="003E4211">
      <w:pPr>
        <w:jc w:val="center"/>
        <w:rPr>
          <w:rFonts w:ascii="Arial" w:hAnsi="Arial" w:cs="Arial"/>
          <w:b/>
          <w:color w:val="0064BA"/>
          <w:sz w:val="48"/>
          <w:szCs w:val="48"/>
        </w:rPr>
      </w:pPr>
    </w:p>
    <w:p w14:paraId="3882EE86" w14:textId="77777777" w:rsidR="003E4211" w:rsidRDefault="003E4211" w:rsidP="003E4211">
      <w:pPr>
        <w:jc w:val="center"/>
        <w:rPr>
          <w:rFonts w:ascii="Arial" w:hAnsi="Arial" w:cs="Arial"/>
          <w:b/>
          <w:color w:val="0064BA"/>
          <w:sz w:val="48"/>
          <w:szCs w:val="48"/>
        </w:rPr>
      </w:pPr>
    </w:p>
    <w:p w14:paraId="7538A51D" w14:textId="77777777" w:rsidR="003E4211" w:rsidRDefault="003E4211" w:rsidP="003E4211">
      <w:pPr>
        <w:jc w:val="center"/>
        <w:rPr>
          <w:rFonts w:ascii="Arial" w:hAnsi="Arial" w:cs="Arial"/>
          <w:b/>
          <w:color w:val="0064BA"/>
          <w:sz w:val="48"/>
          <w:szCs w:val="48"/>
        </w:rPr>
      </w:pPr>
    </w:p>
    <w:p w14:paraId="77B72183" w14:textId="77777777" w:rsidR="003E4211" w:rsidRDefault="003E4211" w:rsidP="003E4211">
      <w:pPr>
        <w:jc w:val="center"/>
        <w:rPr>
          <w:rFonts w:ascii="Arial" w:hAnsi="Arial" w:cs="Arial"/>
          <w:b/>
          <w:color w:val="0064BA"/>
          <w:sz w:val="48"/>
          <w:szCs w:val="48"/>
        </w:rPr>
      </w:pPr>
    </w:p>
    <w:p w14:paraId="1F81BE87" w14:textId="77777777" w:rsidR="003E4211" w:rsidRDefault="003E4211" w:rsidP="003E4211">
      <w:pPr>
        <w:jc w:val="center"/>
        <w:rPr>
          <w:rFonts w:ascii="Arial" w:hAnsi="Arial" w:cs="Arial"/>
          <w:b/>
          <w:color w:val="0064BA"/>
          <w:sz w:val="48"/>
          <w:szCs w:val="48"/>
        </w:rPr>
      </w:pPr>
    </w:p>
    <w:p w14:paraId="227DF942" w14:textId="77777777" w:rsidR="003E4211" w:rsidRDefault="003E4211" w:rsidP="003E4211">
      <w:pPr>
        <w:jc w:val="center"/>
        <w:rPr>
          <w:rFonts w:ascii="Arial" w:hAnsi="Arial" w:cs="Arial"/>
          <w:b/>
          <w:color w:val="0064BA"/>
          <w:sz w:val="48"/>
          <w:szCs w:val="48"/>
        </w:rPr>
      </w:pPr>
    </w:p>
    <w:p w14:paraId="29E4EB07" w14:textId="77777777" w:rsidR="003E4211" w:rsidRDefault="003E4211" w:rsidP="003E4211">
      <w:pPr>
        <w:jc w:val="center"/>
        <w:rPr>
          <w:rFonts w:ascii="Arial" w:hAnsi="Arial" w:cs="Arial"/>
          <w:b/>
          <w:color w:val="0064BA"/>
          <w:sz w:val="48"/>
          <w:szCs w:val="48"/>
        </w:rPr>
      </w:pPr>
    </w:p>
    <w:p w14:paraId="3A9BB15E" w14:textId="77777777" w:rsidR="003E4211" w:rsidRDefault="003E4211" w:rsidP="003E4211">
      <w:pPr>
        <w:jc w:val="center"/>
        <w:rPr>
          <w:rFonts w:ascii="Arial" w:hAnsi="Arial" w:cs="Arial"/>
          <w:b/>
          <w:color w:val="0064BA"/>
          <w:sz w:val="48"/>
          <w:szCs w:val="48"/>
        </w:rPr>
      </w:pPr>
    </w:p>
    <w:p w14:paraId="79BC57EE" w14:textId="77777777" w:rsidR="003E4211" w:rsidRDefault="003E4211" w:rsidP="003E4211">
      <w:pPr>
        <w:jc w:val="center"/>
        <w:rPr>
          <w:rFonts w:ascii="Arial" w:hAnsi="Arial" w:cs="Arial"/>
          <w:b/>
          <w:color w:val="0064BA"/>
          <w:sz w:val="48"/>
          <w:szCs w:val="48"/>
        </w:rPr>
      </w:pPr>
    </w:p>
    <w:p w14:paraId="3F1D1428" w14:textId="77777777" w:rsidR="003E4211" w:rsidRDefault="003E4211" w:rsidP="003E4211">
      <w:pPr>
        <w:jc w:val="center"/>
        <w:rPr>
          <w:rFonts w:ascii="Arial" w:hAnsi="Arial" w:cs="Arial"/>
          <w:b/>
          <w:color w:val="0064BA"/>
          <w:sz w:val="48"/>
          <w:szCs w:val="48"/>
        </w:rPr>
      </w:pPr>
    </w:p>
    <w:p w14:paraId="5C9A2D07" w14:textId="4986454A" w:rsidR="003E4211" w:rsidRDefault="003E4211" w:rsidP="003E4211">
      <w:pPr>
        <w:jc w:val="center"/>
        <w:rPr>
          <w:rFonts w:ascii="Arial" w:hAnsi="Arial" w:cs="Arial"/>
          <w:b/>
          <w:color w:val="0064BA"/>
          <w:sz w:val="48"/>
          <w:szCs w:val="48"/>
        </w:rPr>
      </w:pPr>
      <w:r>
        <w:rPr>
          <w:rFonts w:ascii="Arial" w:hAnsi="Arial" w:cs="Arial"/>
          <w:b/>
          <w:color w:val="0064BA"/>
          <w:sz w:val="48"/>
          <w:szCs w:val="48"/>
        </w:rPr>
        <w:lastRenderedPageBreak/>
        <w:t>Tegelprimer</w:t>
      </w:r>
    </w:p>
    <w:p w14:paraId="21BE4E85" w14:textId="77777777" w:rsidR="003E4211" w:rsidRDefault="003E4211" w:rsidP="003E4211">
      <w:pPr>
        <w:jc w:val="center"/>
        <w:rPr>
          <w:rFonts w:ascii="Arial" w:hAnsi="Arial" w:cs="Arial"/>
          <w:b/>
          <w:color w:val="0064BA"/>
          <w:sz w:val="48"/>
          <w:szCs w:val="48"/>
        </w:rPr>
      </w:pPr>
    </w:p>
    <w:p w14:paraId="1CD70A27" w14:textId="77777777" w:rsidR="003E4211" w:rsidRDefault="003E4211" w:rsidP="003E4211">
      <w:pPr>
        <w:jc w:val="center"/>
        <w:sectPr w:rsidR="003E4211" w:rsidSect="003E4211">
          <w:headerReference w:type="default" r:id="rId7"/>
          <w:footerReference w:type="even" r:id="rId8"/>
          <w:footerReference w:type="default" r:id="rId9"/>
          <w:pgSz w:w="11906" w:h="16838" w:code="9"/>
          <w:pgMar w:top="1708" w:right="851" w:bottom="1418" w:left="851" w:header="284" w:footer="92" w:gutter="0"/>
          <w:cols w:space="708"/>
        </w:sectPr>
      </w:pPr>
    </w:p>
    <w:p w14:paraId="00AD38BD" w14:textId="77777777" w:rsidR="003E4211" w:rsidRPr="005D15DD" w:rsidRDefault="003E4211" w:rsidP="003E4211"/>
    <w:p w14:paraId="1066517A" w14:textId="77777777" w:rsidR="003E4211" w:rsidRPr="005D15DD" w:rsidRDefault="003E4211" w:rsidP="003E4211">
      <w:pPr>
        <w:rPr>
          <w:rFonts w:ascii="Arial" w:hAnsi="Arial" w:cs="Arial"/>
          <w:sz w:val="18"/>
          <w:szCs w:val="18"/>
        </w:rPr>
        <w:sectPr w:rsidR="003E4211" w:rsidRPr="005D15DD" w:rsidSect="005D15DD">
          <w:type w:val="continuous"/>
          <w:pgSz w:w="11906" w:h="16838" w:code="9"/>
          <w:pgMar w:top="1708" w:right="851" w:bottom="1418" w:left="851" w:header="284" w:footer="92" w:gutter="0"/>
          <w:cols w:space="708"/>
        </w:sectPr>
      </w:pPr>
    </w:p>
    <w:p w14:paraId="40506C3F" w14:textId="77777777" w:rsidR="003E4211" w:rsidRPr="0095082C" w:rsidRDefault="003E4211" w:rsidP="003E4211">
      <w:pPr>
        <w:pStyle w:val="Heading3"/>
        <w:rPr>
          <w:rFonts w:cs="Arial"/>
          <w:sz w:val="18"/>
          <w:szCs w:val="18"/>
        </w:rPr>
      </w:pPr>
      <w:r w:rsidRPr="0095082C">
        <w:rPr>
          <w:rFonts w:cs="Arial"/>
          <w:sz w:val="18"/>
          <w:szCs w:val="18"/>
        </w:rPr>
        <w:t>Productomschrijving</w:t>
      </w:r>
    </w:p>
    <w:p w14:paraId="68557155" w14:textId="77777777" w:rsidR="003E4211" w:rsidRPr="0095082C" w:rsidRDefault="003E4211" w:rsidP="003E4211">
      <w:pPr>
        <w:rPr>
          <w:rFonts w:ascii="Arial" w:hAnsi="Arial" w:cs="Arial"/>
          <w:sz w:val="18"/>
          <w:szCs w:val="18"/>
        </w:rPr>
      </w:pPr>
      <w:proofErr w:type="spellStart"/>
      <w:r>
        <w:rPr>
          <w:rFonts w:ascii="Arial" w:hAnsi="Arial" w:cs="Arial"/>
          <w:sz w:val="18"/>
          <w:szCs w:val="18"/>
        </w:rPr>
        <w:t>Betonstunter</w:t>
      </w:r>
      <w:proofErr w:type="spellEnd"/>
      <w:r>
        <w:rPr>
          <w:rFonts w:ascii="Arial" w:hAnsi="Arial" w:cs="Arial"/>
          <w:sz w:val="18"/>
          <w:szCs w:val="18"/>
        </w:rPr>
        <w:t xml:space="preserve"> Tegelprimer</w:t>
      </w:r>
      <w:r w:rsidRPr="0095082C">
        <w:rPr>
          <w:rFonts w:ascii="Arial" w:hAnsi="Arial" w:cs="Arial"/>
          <w:sz w:val="18"/>
          <w:szCs w:val="18"/>
        </w:rPr>
        <w:t xml:space="preserve"> is een kant-en-klare voorstrijk voor het verkrijgen van hechting op alle gladde en gesloten ondergronden zoals beton en bestaand tegelwerk.</w:t>
      </w:r>
      <w:r w:rsidRPr="0095082C">
        <w:rPr>
          <w:rFonts w:ascii="Arial" w:hAnsi="Arial" w:cs="Arial"/>
        </w:rPr>
        <w:t xml:space="preserve"> </w:t>
      </w:r>
    </w:p>
    <w:p w14:paraId="30E9B421" w14:textId="77777777" w:rsidR="003E4211" w:rsidRPr="0095082C" w:rsidRDefault="003E4211" w:rsidP="003E4211">
      <w:pPr>
        <w:rPr>
          <w:rFonts w:ascii="Arial" w:hAnsi="Arial" w:cs="Arial"/>
          <w:sz w:val="18"/>
          <w:szCs w:val="18"/>
        </w:rPr>
      </w:pPr>
    </w:p>
    <w:p w14:paraId="10B01F32" w14:textId="77777777" w:rsidR="003E4211" w:rsidRPr="0095082C" w:rsidRDefault="003E4211" w:rsidP="003E4211">
      <w:pPr>
        <w:rPr>
          <w:rFonts w:ascii="Arial" w:hAnsi="Arial" w:cs="Arial"/>
          <w:b/>
          <w:sz w:val="18"/>
          <w:szCs w:val="18"/>
        </w:rPr>
      </w:pPr>
      <w:r w:rsidRPr="0095082C">
        <w:rPr>
          <w:rFonts w:ascii="Arial" w:hAnsi="Arial" w:cs="Arial"/>
          <w:b/>
          <w:sz w:val="18"/>
          <w:szCs w:val="18"/>
        </w:rPr>
        <w:t>Toepassingen en voordelen</w:t>
      </w:r>
    </w:p>
    <w:p w14:paraId="4FA98666" w14:textId="77777777" w:rsidR="003E4211" w:rsidRPr="0095082C" w:rsidRDefault="003E4211" w:rsidP="003E4211">
      <w:pPr>
        <w:rPr>
          <w:rFonts w:ascii="Arial" w:hAnsi="Arial" w:cs="Arial"/>
          <w:sz w:val="18"/>
          <w:szCs w:val="18"/>
        </w:rPr>
      </w:pPr>
      <w:proofErr w:type="spellStart"/>
      <w:r>
        <w:rPr>
          <w:rFonts w:ascii="Arial" w:hAnsi="Arial" w:cs="Arial"/>
          <w:sz w:val="18"/>
          <w:szCs w:val="18"/>
        </w:rPr>
        <w:t>Betonstunter</w:t>
      </w:r>
      <w:proofErr w:type="spellEnd"/>
      <w:r>
        <w:rPr>
          <w:rFonts w:ascii="Arial" w:hAnsi="Arial" w:cs="Arial"/>
          <w:sz w:val="18"/>
          <w:szCs w:val="18"/>
        </w:rPr>
        <w:t xml:space="preserve"> Tegelprimer</w:t>
      </w:r>
      <w:r w:rsidRPr="0095082C">
        <w:rPr>
          <w:rFonts w:ascii="Arial" w:hAnsi="Arial" w:cs="Arial"/>
          <w:sz w:val="18"/>
          <w:szCs w:val="18"/>
        </w:rPr>
        <w:t xml:space="preserve"> heeft een groot hechtend vermogen op gesloten en gladde ondergronden. Door de speciale korrelopbouw wordt de mechanische hechting van afwerklagen aanzienlijk vergroot.</w:t>
      </w:r>
    </w:p>
    <w:p w14:paraId="3595CA9A" w14:textId="77777777" w:rsidR="003E4211" w:rsidRPr="0095082C" w:rsidRDefault="003E4211" w:rsidP="003E4211">
      <w:pPr>
        <w:rPr>
          <w:rFonts w:ascii="Arial" w:hAnsi="Arial" w:cs="Arial"/>
          <w:b/>
          <w:sz w:val="18"/>
          <w:szCs w:val="18"/>
        </w:rPr>
      </w:pPr>
    </w:p>
    <w:p w14:paraId="4E8A3DBA" w14:textId="77777777" w:rsidR="003E4211" w:rsidRPr="0095082C" w:rsidRDefault="003E4211" w:rsidP="003E4211">
      <w:pPr>
        <w:rPr>
          <w:rFonts w:ascii="Arial" w:hAnsi="Arial" w:cs="Arial"/>
          <w:b/>
          <w:sz w:val="18"/>
          <w:szCs w:val="18"/>
        </w:rPr>
      </w:pPr>
      <w:r w:rsidRPr="0095082C">
        <w:rPr>
          <w:rFonts w:ascii="Arial" w:hAnsi="Arial" w:cs="Arial"/>
          <w:b/>
          <w:sz w:val="18"/>
          <w:szCs w:val="18"/>
        </w:rPr>
        <w:t>Ondergrond en voorbereiding</w:t>
      </w:r>
    </w:p>
    <w:p w14:paraId="286EE2DC" w14:textId="77777777" w:rsidR="003E4211" w:rsidRPr="0095082C" w:rsidRDefault="003E4211" w:rsidP="003E4211">
      <w:pPr>
        <w:rPr>
          <w:rFonts w:ascii="Arial" w:hAnsi="Arial" w:cs="Arial"/>
          <w:sz w:val="18"/>
          <w:szCs w:val="18"/>
        </w:rPr>
      </w:pPr>
      <w:r w:rsidRPr="0095082C">
        <w:rPr>
          <w:rFonts w:ascii="Arial" w:hAnsi="Arial" w:cs="Arial"/>
          <w:sz w:val="18"/>
          <w:szCs w:val="18"/>
        </w:rPr>
        <w:t xml:space="preserve">De ondergrond moet droog, draagkrachtig, stabiel en ontdaan zijn van alle stoffen die de hechting nadelig kunnen beïnvloeden. De ondergrond– en omgevingstemperatuur moet tijdens de verwerking </w:t>
      </w:r>
    </w:p>
    <w:p w14:paraId="4101E70A" w14:textId="77777777" w:rsidR="003E4211" w:rsidRPr="0095082C" w:rsidRDefault="003E4211" w:rsidP="003E4211">
      <w:pPr>
        <w:rPr>
          <w:rFonts w:ascii="Arial" w:hAnsi="Arial" w:cs="Arial"/>
          <w:sz w:val="18"/>
          <w:szCs w:val="18"/>
        </w:rPr>
      </w:pPr>
      <w:proofErr w:type="gramStart"/>
      <w:r w:rsidRPr="0095082C">
        <w:rPr>
          <w:rFonts w:ascii="Arial" w:hAnsi="Arial" w:cs="Arial"/>
          <w:sz w:val="18"/>
          <w:szCs w:val="18"/>
        </w:rPr>
        <w:t>boven</w:t>
      </w:r>
      <w:proofErr w:type="gramEnd"/>
      <w:r w:rsidRPr="0095082C">
        <w:rPr>
          <w:rFonts w:ascii="Arial" w:hAnsi="Arial" w:cs="Arial"/>
          <w:sz w:val="18"/>
          <w:szCs w:val="18"/>
        </w:rPr>
        <w:t xml:space="preserve"> de +5</w:t>
      </w:r>
      <w:r w:rsidRPr="0095082C">
        <w:rPr>
          <w:rFonts w:ascii="Arial" w:hAnsi="Arial" w:cs="Arial"/>
          <w:sz w:val="18"/>
          <w:szCs w:val="18"/>
          <w:vertAlign w:val="superscript"/>
        </w:rPr>
        <w:t>o</w:t>
      </w:r>
      <w:r w:rsidRPr="0095082C">
        <w:rPr>
          <w:rFonts w:ascii="Arial" w:hAnsi="Arial" w:cs="Arial"/>
          <w:sz w:val="18"/>
          <w:szCs w:val="18"/>
        </w:rPr>
        <w:t xml:space="preserve">C liggen. Bij buiten toepassing niet verwerken in de volle zon. </w:t>
      </w:r>
    </w:p>
    <w:p w14:paraId="010951AA" w14:textId="77777777" w:rsidR="003E4211" w:rsidRPr="0095082C" w:rsidRDefault="003E4211" w:rsidP="003E4211">
      <w:pPr>
        <w:rPr>
          <w:rFonts w:ascii="Arial" w:hAnsi="Arial" w:cs="Arial"/>
          <w:b/>
          <w:sz w:val="18"/>
          <w:szCs w:val="18"/>
        </w:rPr>
      </w:pPr>
    </w:p>
    <w:p w14:paraId="5D8E90DE" w14:textId="77777777" w:rsidR="003E4211" w:rsidRPr="0095082C" w:rsidRDefault="003E4211" w:rsidP="003E4211">
      <w:pPr>
        <w:rPr>
          <w:rFonts w:ascii="Arial" w:hAnsi="Arial" w:cs="Arial"/>
          <w:b/>
          <w:sz w:val="18"/>
          <w:szCs w:val="18"/>
        </w:rPr>
      </w:pPr>
      <w:r w:rsidRPr="0095082C">
        <w:rPr>
          <w:rFonts w:ascii="Arial" w:hAnsi="Arial" w:cs="Arial"/>
          <w:b/>
          <w:sz w:val="18"/>
          <w:szCs w:val="18"/>
        </w:rPr>
        <w:t>Verwerking</w:t>
      </w:r>
    </w:p>
    <w:p w14:paraId="415871A3" w14:textId="77777777" w:rsidR="003E4211" w:rsidRPr="0095082C" w:rsidRDefault="003E4211" w:rsidP="003E4211">
      <w:pPr>
        <w:rPr>
          <w:rFonts w:ascii="Arial" w:hAnsi="Arial" w:cs="Arial"/>
          <w:sz w:val="18"/>
          <w:szCs w:val="18"/>
        </w:rPr>
      </w:pPr>
      <w:proofErr w:type="spellStart"/>
      <w:r>
        <w:rPr>
          <w:rFonts w:ascii="Arial" w:hAnsi="Arial" w:cs="Arial"/>
          <w:sz w:val="18"/>
          <w:szCs w:val="18"/>
        </w:rPr>
        <w:t>Betonstunter</w:t>
      </w:r>
      <w:proofErr w:type="spellEnd"/>
      <w:r>
        <w:rPr>
          <w:rFonts w:ascii="Arial" w:hAnsi="Arial" w:cs="Arial"/>
          <w:sz w:val="18"/>
          <w:szCs w:val="18"/>
        </w:rPr>
        <w:t xml:space="preserve"> Tegelprimer</w:t>
      </w:r>
      <w:r w:rsidRPr="0095082C">
        <w:rPr>
          <w:rFonts w:ascii="Arial" w:hAnsi="Arial" w:cs="Arial"/>
          <w:sz w:val="18"/>
          <w:szCs w:val="18"/>
        </w:rPr>
        <w:t xml:space="preserve"> is gebruiksklaar en wordt onverdund, met behulp van vachtroller of blokkwast </w:t>
      </w:r>
    </w:p>
    <w:p w14:paraId="790C491C" w14:textId="77777777" w:rsidR="003E4211" w:rsidRPr="0095082C" w:rsidRDefault="003E4211" w:rsidP="003E4211">
      <w:pPr>
        <w:rPr>
          <w:rFonts w:ascii="Arial" w:hAnsi="Arial" w:cs="Arial"/>
          <w:sz w:val="18"/>
          <w:szCs w:val="18"/>
        </w:rPr>
      </w:pPr>
      <w:proofErr w:type="gramStart"/>
      <w:r w:rsidRPr="0095082C">
        <w:rPr>
          <w:rFonts w:ascii="Arial" w:hAnsi="Arial" w:cs="Arial"/>
          <w:sz w:val="18"/>
          <w:szCs w:val="18"/>
        </w:rPr>
        <w:t>gelijkmatig</w:t>
      </w:r>
      <w:proofErr w:type="gramEnd"/>
      <w:r w:rsidRPr="0095082C">
        <w:rPr>
          <w:rFonts w:ascii="Arial" w:hAnsi="Arial" w:cs="Arial"/>
          <w:sz w:val="18"/>
          <w:szCs w:val="18"/>
        </w:rPr>
        <w:t xml:space="preserve"> op de ondergrond aanbracht. Bij aanvang van de werkzaamheden de inhoud oproeren. </w:t>
      </w:r>
    </w:p>
    <w:p w14:paraId="675DC1A3" w14:textId="77777777" w:rsidR="003E4211" w:rsidRPr="0095082C" w:rsidRDefault="003E4211" w:rsidP="003E4211">
      <w:pPr>
        <w:rPr>
          <w:rFonts w:ascii="Arial" w:hAnsi="Arial" w:cs="Arial"/>
          <w:sz w:val="18"/>
          <w:szCs w:val="18"/>
        </w:rPr>
      </w:pPr>
      <w:r w:rsidRPr="0095082C">
        <w:rPr>
          <w:rFonts w:ascii="Arial" w:hAnsi="Arial" w:cs="Arial"/>
          <w:sz w:val="18"/>
          <w:szCs w:val="18"/>
        </w:rPr>
        <w:t>Het product moet voldoende hebben kunnen drogen (ca. 1 uur) voordat de afwerklaag kan worden aangebracht.</w:t>
      </w:r>
    </w:p>
    <w:p w14:paraId="12DA7DD5" w14:textId="77777777" w:rsidR="003E4211" w:rsidRPr="0095082C" w:rsidRDefault="003E4211" w:rsidP="003E4211">
      <w:pPr>
        <w:rPr>
          <w:rFonts w:ascii="Arial" w:hAnsi="Arial" w:cs="Arial"/>
          <w:b/>
          <w:sz w:val="18"/>
          <w:szCs w:val="18"/>
        </w:rPr>
      </w:pPr>
      <w:r w:rsidRPr="0095082C">
        <w:rPr>
          <w:rFonts w:ascii="Arial" w:hAnsi="Arial" w:cs="Arial"/>
          <w:sz w:val="18"/>
          <w:szCs w:val="18"/>
        </w:rPr>
        <w:t xml:space="preserve"> </w:t>
      </w:r>
    </w:p>
    <w:p w14:paraId="631A1245" w14:textId="77777777" w:rsidR="003E4211" w:rsidRPr="0095082C" w:rsidRDefault="003E4211" w:rsidP="003E4211">
      <w:pPr>
        <w:rPr>
          <w:rFonts w:ascii="Arial" w:hAnsi="Arial" w:cs="Arial"/>
          <w:sz w:val="18"/>
          <w:szCs w:val="18"/>
        </w:rPr>
      </w:pPr>
      <w:r w:rsidRPr="0095082C">
        <w:rPr>
          <w:rFonts w:ascii="Arial" w:hAnsi="Arial" w:cs="Arial"/>
          <w:b/>
          <w:sz w:val="18"/>
          <w:szCs w:val="18"/>
        </w:rPr>
        <w:t>Reiniging</w:t>
      </w:r>
    </w:p>
    <w:p w14:paraId="7A3BBC40" w14:textId="77777777" w:rsidR="003E4211" w:rsidRPr="0095082C" w:rsidRDefault="003E4211" w:rsidP="003E4211">
      <w:pPr>
        <w:rPr>
          <w:rFonts w:ascii="Arial" w:hAnsi="Arial" w:cs="Arial"/>
          <w:sz w:val="18"/>
          <w:szCs w:val="18"/>
        </w:rPr>
      </w:pPr>
      <w:r w:rsidRPr="0095082C">
        <w:rPr>
          <w:rFonts w:ascii="Arial" w:hAnsi="Arial" w:cs="Arial"/>
          <w:sz w:val="18"/>
          <w:szCs w:val="18"/>
        </w:rPr>
        <w:t>Gereedschap direct na het gebruik met (warm) water reinigen. Eventuele verontreinigingen direct met water</w:t>
      </w:r>
    </w:p>
    <w:p w14:paraId="60B1E5A0" w14:textId="77777777" w:rsidR="003E4211" w:rsidRPr="0095082C" w:rsidRDefault="003E4211" w:rsidP="003E4211">
      <w:pPr>
        <w:rPr>
          <w:rFonts w:ascii="Arial" w:hAnsi="Arial" w:cs="Arial"/>
          <w:sz w:val="18"/>
          <w:szCs w:val="18"/>
        </w:rPr>
      </w:pPr>
      <w:proofErr w:type="gramStart"/>
      <w:r w:rsidRPr="0095082C">
        <w:rPr>
          <w:rFonts w:ascii="Arial" w:hAnsi="Arial" w:cs="Arial"/>
          <w:sz w:val="18"/>
          <w:szCs w:val="18"/>
        </w:rPr>
        <w:t>verwijderen</w:t>
      </w:r>
      <w:proofErr w:type="gramEnd"/>
      <w:r w:rsidRPr="0095082C">
        <w:rPr>
          <w:rFonts w:ascii="Arial" w:hAnsi="Arial" w:cs="Arial"/>
          <w:sz w:val="18"/>
          <w:szCs w:val="18"/>
        </w:rPr>
        <w:t>. Gedroogd materiaal met water in laten weken en mechanisch verwijderen.</w:t>
      </w:r>
    </w:p>
    <w:p w14:paraId="23C30710" w14:textId="77777777" w:rsidR="003E4211" w:rsidRPr="0095082C" w:rsidRDefault="003E4211" w:rsidP="003E4211">
      <w:pPr>
        <w:rPr>
          <w:rFonts w:ascii="Arial" w:hAnsi="Arial" w:cs="Arial"/>
          <w:sz w:val="18"/>
          <w:szCs w:val="18"/>
        </w:rPr>
      </w:pPr>
    </w:p>
    <w:p w14:paraId="0BF2C5C9" w14:textId="77777777" w:rsidR="003E4211" w:rsidRPr="0095082C" w:rsidRDefault="003E4211" w:rsidP="003E4211">
      <w:pPr>
        <w:rPr>
          <w:rFonts w:ascii="Arial" w:hAnsi="Arial" w:cs="Arial"/>
          <w:b/>
          <w:sz w:val="18"/>
          <w:szCs w:val="18"/>
        </w:rPr>
      </w:pPr>
      <w:r w:rsidRPr="0095082C">
        <w:rPr>
          <w:rFonts w:ascii="Arial" w:hAnsi="Arial" w:cs="Arial"/>
          <w:b/>
          <w:sz w:val="18"/>
          <w:szCs w:val="18"/>
        </w:rPr>
        <w:t>Verbruik</w:t>
      </w:r>
    </w:p>
    <w:p w14:paraId="7B9A62BE" w14:textId="77777777" w:rsidR="003E4211" w:rsidRPr="0095082C" w:rsidRDefault="003E4211" w:rsidP="003E4211">
      <w:pPr>
        <w:rPr>
          <w:rFonts w:ascii="Arial" w:hAnsi="Arial" w:cs="Arial"/>
          <w:bCs/>
          <w:color w:val="000000"/>
          <w:sz w:val="18"/>
          <w:szCs w:val="18"/>
        </w:rPr>
      </w:pPr>
      <w:r w:rsidRPr="0095082C">
        <w:rPr>
          <w:rFonts w:ascii="Arial" w:hAnsi="Arial" w:cs="Arial"/>
          <w:bCs/>
          <w:color w:val="000000"/>
          <w:sz w:val="18"/>
          <w:szCs w:val="18"/>
        </w:rPr>
        <w:t>Afhankelijk van de toepassing, zuiging en ruwheid van de ondergrond ca. 0,13 – 0,15 kg/m2.</w:t>
      </w:r>
    </w:p>
    <w:p w14:paraId="6CCB1219" w14:textId="77777777" w:rsidR="003E4211" w:rsidRPr="0095082C" w:rsidRDefault="003E4211" w:rsidP="003E4211">
      <w:pPr>
        <w:rPr>
          <w:rFonts w:ascii="Arial" w:hAnsi="Arial" w:cs="Arial"/>
          <w:sz w:val="18"/>
          <w:szCs w:val="18"/>
        </w:rPr>
      </w:pPr>
    </w:p>
    <w:p w14:paraId="45824BAF" w14:textId="77777777" w:rsidR="003E4211" w:rsidRPr="0095082C" w:rsidRDefault="003E4211" w:rsidP="003E4211">
      <w:pPr>
        <w:rPr>
          <w:rFonts w:ascii="Arial" w:hAnsi="Arial" w:cs="Arial"/>
          <w:b/>
          <w:sz w:val="18"/>
          <w:szCs w:val="18"/>
        </w:rPr>
      </w:pPr>
      <w:r w:rsidRPr="0095082C">
        <w:rPr>
          <w:rFonts w:ascii="Arial" w:hAnsi="Arial" w:cs="Arial"/>
          <w:b/>
          <w:sz w:val="18"/>
          <w:szCs w:val="18"/>
        </w:rPr>
        <w:t>Opslag en transport</w:t>
      </w:r>
    </w:p>
    <w:p w14:paraId="329E4321" w14:textId="77777777" w:rsidR="003E4211" w:rsidRPr="0095082C" w:rsidRDefault="003E4211" w:rsidP="003E421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18"/>
        </w:rPr>
      </w:pPr>
      <w:r w:rsidRPr="0095082C">
        <w:rPr>
          <w:rFonts w:ascii="Arial" w:hAnsi="Arial" w:cs="Arial"/>
          <w:sz w:val="18"/>
        </w:rPr>
        <w:t xml:space="preserve">Wij adviseren voor al onze producten deze koel doch vorstvrij, droog en beschermd tegen weersinvloeden te transporteren en op te slaan. </w:t>
      </w:r>
    </w:p>
    <w:p w14:paraId="7C82188F" w14:textId="77777777" w:rsidR="003E4211" w:rsidRPr="0095082C" w:rsidRDefault="003E4211" w:rsidP="003E421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s>
        <w:rPr>
          <w:rFonts w:ascii="Arial" w:hAnsi="Arial" w:cs="Arial"/>
          <w:sz w:val="18"/>
        </w:rPr>
      </w:pPr>
      <w:r w:rsidRPr="0095082C">
        <w:rPr>
          <w:rFonts w:ascii="Arial" w:hAnsi="Arial" w:cs="Arial"/>
          <w:sz w:val="18"/>
        </w:rPr>
        <w:t>In ongeopende originele verpakking garanderen wij een houdbaarheid van ten minste 6 maanden.</w:t>
      </w:r>
    </w:p>
    <w:p w14:paraId="25F52268" w14:textId="77777777" w:rsidR="003E4211" w:rsidRPr="0095082C" w:rsidRDefault="003E4211" w:rsidP="003E4211">
      <w:pPr>
        <w:rPr>
          <w:rFonts w:ascii="Arial" w:hAnsi="Arial" w:cs="Arial"/>
          <w:sz w:val="18"/>
          <w:szCs w:val="18"/>
        </w:rPr>
      </w:pPr>
    </w:p>
    <w:p w14:paraId="4835BE61" w14:textId="77777777" w:rsidR="003E4211" w:rsidRPr="0095082C" w:rsidRDefault="003E4211" w:rsidP="003E4211">
      <w:pPr>
        <w:rPr>
          <w:rFonts w:ascii="Arial" w:hAnsi="Arial" w:cs="Arial"/>
          <w:b/>
          <w:sz w:val="18"/>
          <w:szCs w:val="18"/>
        </w:rPr>
      </w:pPr>
      <w:r w:rsidRPr="0095082C">
        <w:rPr>
          <w:rFonts w:ascii="Arial" w:hAnsi="Arial" w:cs="Arial"/>
          <w:b/>
          <w:sz w:val="18"/>
          <w:szCs w:val="18"/>
        </w:rPr>
        <w:t>Voorzorgsmaatregelen</w:t>
      </w:r>
    </w:p>
    <w:p w14:paraId="50D57DD5" w14:textId="77777777" w:rsidR="003E4211" w:rsidRPr="0095082C" w:rsidRDefault="003E4211" w:rsidP="003E4211">
      <w:pPr>
        <w:rPr>
          <w:rFonts w:ascii="Arial" w:hAnsi="Arial" w:cs="Arial"/>
          <w:sz w:val="18"/>
          <w:szCs w:val="18"/>
        </w:rPr>
      </w:pPr>
      <w:r w:rsidRPr="0095082C">
        <w:rPr>
          <w:rFonts w:ascii="Arial" w:hAnsi="Arial" w:cs="Arial"/>
          <w:sz w:val="18"/>
          <w:szCs w:val="18"/>
        </w:rPr>
        <w:t xml:space="preserve">Onze producten zijn samengesteld overeenkomstig de laatste stand der techniek op het gebied van veiligheid </w:t>
      </w:r>
    </w:p>
    <w:p w14:paraId="2949321E" w14:textId="77777777" w:rsidR="003E4211" w:rsidRPr="0095082C" w:rsidRDefault="003E4211" w:rsidP="003E4211">
      <w:pPr>
        <w:rPr>
          <w:rFonts w:ascii="Arial" w:hAnsi="Arial" w:cs="Arial"/>
          <w:sz w:val="18"/>
          <w:szCs w:val="18"/>
        </w:rPr>
      </w:pPr>
      <w:proofErr w:type="gramStart"/>
      <w:r w:rsidRPr="0095082C">
        <w:rPr>
          <w:rFonts w:ascii="Arial" w:hAnsi="Arial" w:cs="Arial"/>
          <w:sz w:val="18"/>
          <w:szCs w:val="18"/>
        </w:rPr>
        <w:t>voor</w:t>
      </w:r>
      <w:proofErr w:type="gramEnd"/>
      <w:r w:rsidRPr="0095082C">
        <w:rPr>
          <w:rFonts w:ascii="Arial" w:hAnsi="Arial" w:cs="Arial"/>
          <w:sz w:val="18"/>
          <w:szCs w:val="18"/>
        </w:rPr>
        <w:t xml:space="preserve"> mens en milieu. Van al deze producten is een separaat Veiligheidsblad beschikbaar waarin mogelijke risico’s en voorzorgsmaatregelen zijn beschreven. U vindt deze bladen op onze website.</w:t>
      </w:r>
    </w:p>
    <w:p w14:paraId="7814654A" w14:textId="77777777" w:rsidR="003E4211" w:rsidRPr="003B6671" w:rsidRDefault="003E4211" w:rsidP="003E4211">
      <w:pPr>
        <w:pStyle w:val="BodyText3"/>
        <w:rPr>
          <w:rFonts w:ascii="Arial" w:hAnsi="Arial" w:cs="Arial"/>
          <w:szCs w:val="18"/>
        </w:rPr>
      </w:pPr>
    </w:p>
    <w:p w14:paraId="417EB128" w14:textId="77777777" w:rsidR="003E4211" w:rsidRPr="003B6671" w:rsidRDefault="003E4211" w:rsidP="003E4211">
      <w:pPr>
        <w:pStyle w:val="BodyText3"/>
        <w:rPr>
          <w:rFonts w:ascii="Arial" w:hAnsi="Arial" w:cs="Arial"/>
          <w:b/>
          <w:szCs w:val="18"/>
        </w:rPr>
      </w:pPr>
      <w:r w:rsidRPr="003B6671">
        <w:rPr>
          <w:rFonts w:ascii="Arial" w:hAnsi="Arial" w:cs="Arial"/>
          <w:b/>
          <w:szCs w:val="18"/>
        </w:rPr>
        <w:t>Opmerking</w:t>
      </w:r>
    </w:p>
    <w:p w14:paraId="345F2D50" w14:textId="77777777" w:rsidR="003E4211" w:rsidRPr="003B6671" w:rsidRDefault="003E4211" w:rsidP="003E42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3B6671">
        <w:rPr>
          <w:rFonts w:ascii="Arial" w:hAnsi="Arial" w:cs="Arial"/>
          <w:sz w:val="18"/>
          <w:szCs w:val="18"/>
        </w:rPr>
        <w:t xml:space="preserve">Alle gegevens zijn overeenkomstig de laatste stand der techniek. Omdat de toepassing en de verwerking buiten onze invloed liggen kunnen aan de bovengenoemde gegevens geen rechten worden ontleend. Bij twijfel wordt geadviseerd door eigen proefneming vast te stellen of het product aan de gestelde eisen voldoet. Voor vragen kunt u altijd contact met onze technische afdeling opnemen. Op al onze leveringen zijn onze Algemene </w:t>
      </w:r>
      <w:proofErr w:type="spellStart"/>
      <w:r w:rsidRPr="003B6671">
        <w:rPr>
          <w:rFonts w:ascii="Arial" w:hAnsi="Arial" w:cs="Arial"/>
          <w:sz w:val="18"/>
          <w:szCs w:val="18"/>
        </w:rPr>
        <w:t>Leverings-voorwaarden</w:t>
      </w:r>
      <w:proofErr w:type="spellEnd"/>
      <w:r w:rsidRPr="003B6671">
        <w:rPr>
          <w:rFonts w:ascii="Arial" w:hAnsi="Arial" w:cs="Arial"/>
          <w:sz w:val="18"/>
          <w:szCs w:val="18"/>
        </w:rPr>
        <w:t xml:space="preserve"> van toepassing, zoals gedeponeerd bij de Kamer van Koophandel en fabrieken voor Twente en Salland te Enschede. Een exemplaar sturen wij u op aanvraag </w:t>
      </w:r>
      <w:proofErr w:type="spellStart"/>
      <w:r w:rsidRPr="003B6671">
        <w:rPr>
          <w:rFonts w:ascii="Arial" w:hAnsi="Arial" w:cs="Arial"/>
          <w:sz w:val="18"/>
          <w:szCs w:val="18"/>
        </w:rPr>
        <w:t>kostenloos</w:t>
      </w:r>
      <w:proofErr w:type="spellEnd"/>
      <w:r w:rsidRPr="003B6671">
        <w:rPr>
          <w:rFonts w:ascii="Arial" w:hAnsi="Arial" w:cs="Arial"/>
          <w:sz w:val="18"/>
          <w:szCs w:val="18"/>
        </w:rPr>
        <w:t xml:space="preserve"> toe.</w:t>
      </w:r>
    </w:p>
    <w:p w14:paraId="4A774645" w14:textId="77777777" w:rsidR="003E4211" w:rsidRDefault="003E4211"/>
    <w:sectPr w:rsidR="003E4211" w:rsidSect="005D15DD">
      <w:type w:val="continuous"/>
      <w:pgSz w:w="11906" w:h="16838" w:code="9"/>
      <w:pgMar w:top="1708" w:right="851" w:bottom="1418" w:left="851" w:header="284" w:footer="92"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6EE6" w14:textId="77777777" w:rsidR="0067474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44290B" w14:textId="77777777" w:rsidR="0067474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A687" w14:textId="77777777" w:rsidR="00674740" w:rsidRDefault="00000000">
    <w:pPr>
      <w:pStyle w:val="Footer"/>
      <w:framePr w:wrap="around" w:vAnchor="text" w:hAnchor="margin" w:xAlign="right" w:y="1"/>
      <w:rPr>
        <w:rStyle w:val="PageNumber"/>
        <w:rFonts w:ascii="Arial" w:hAnsi="Arial"/>
      </w:rPr>
    </w:pPr>
  </w:p>
  <w:p w14:paraId="7CD08652" w14:textId="77777777" w:rsidR="00674740" w:rsidRDefault="00000000">
    <w:pPr>
      <w:pStyle w:val="Footer"/>
      <w:ind w:right="360"/>
      <w:jc w:val="center"/>
      <w:rP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63F3" w14:textId="77777777" w:rsidR="00385E5E" w:rsidRDefault="00C80AAA" w:rsidP="001766F2">
    <w:pPr>
      <w:pStyle w:val="Header"/>
      <w:tabs>
        <w:tab w:val="left" w:pos="142"/>
        <w:tab w:val="left" w:pos="5955"/>
      </w:tabs>
      <w:rPr>
        <w:rFonts w:ascii="Arial" w:hAnsi="Arial" w:cs="Arial"/>
        <w:b/>
        <w:color w:val="808080"/>
        <w:sz w:val="18"/>
        <w:szCs w:val="18"/>
      </w:rPr>
    </w:pPr>
    <w:r>
      <w:rPr>
        <w:noProof/>
      </w:rPr>
      <w:pict w14:anchorId="2E27B148">
        <v:shapetype id="_x0000_t202" coordsize="21600,21600" o:spt="202" path="m,l,21600r21600,l21600,xe">
          <v:stroke joinstyle="miter"/>
          <v:path gradientshapeok="t" o:connecttype="rect"/>
        </v:shapetype>
        <v:shape id="Text Box 12" o:spid="_x0000_s2049" type="#_x0000_t202" style="position:absolute;margin-left:.05pt;margin-top:.4pt;width:117.7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" strokecolor="white">
          <o:lock v:ext="edit" aspectratio="t" verticies="t" text="t" shapetype="t"/>
          <v:textbox>
            <w:txbxContent>
              <w:p w14:paraId="425A317A" w14:textId="77777777" w:rsidR="001766F2" w:rsidRPr="001766F2" w:rsidRDefault="00000000" w:rsidP="001766F2">
                <w:pPr>
                  <w:jc w:val="right"/>
                  <w:rPr>
                    <w:rFonts w:ascii="Arial" w:hAnsi="Arial" w:cs="Arial"/>
                  </w:rPr>
                </w:pPr>
                <w:r>
                  <w:rPr>
                    <w:rFonts w:ascii="Arial" w:hAnsi="Arial" w:cs="Arial"/>
                    <w:b/>
                    <w:color w:val="808080"/>
                    <w:sz w:val="32"/>
                  </w:rPr>
                  <w:t xml:space="preserve"> </w:t>
                </w:r>
              </w:p>
            </w:txbxContent>
          </v:textbox>
        </v:shape>
      </w:pict>
    </w:r>
    <w:r w:rsidR="00000000">
      <w:t xml:space="preserve">           </w:t>
    </w:r>
    <w:r w:rsidR="00000000">
      <w:t xml:space="preserve">                                                   </w:t>
    </w:r>
    <w:r w:rsidR="00000000">
      <w:tab/>
    </w:r>
    <w:r w:rsidR="00000000">
      <w:tab/>
    </w:r>
    <w:r w:rsidR="00000000">
      <w:tab/>
    </w:r>
    <w:r w:rsidR="00000000">
      <w:rPr>
        <w:rFonts w:ascii="Arial" w:hAnsi="Arial" w:cs="Arial"/>
        <w:b/>
        <w:color w:val="808080"/>
        <w:sz w:val="18"/>
        <w:szCs w:val="18"/>
      </w:rPr>
      <w:t xml:space="preserve"> </w:t>
    </w:r>
  </w:p>
  <w:p w14:paraId="2C04375F" w14:textId="77777777" w:rsidR="00FE342F" w:rsidRPr="00FE342F" w:rsidRDefault="00000000" w:rsidP="00FE342F">
    <w:pPr>
      <w:pStyle w:val="Header"/>
      <w:tabs>
        <w:tab w:val="left" w:pos="142"/>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843E3"/>
    <w:multiLevelType w:val="hybridMultilevel"/>
    <w:tmpl w:val="BEFEC7B0"/>
    <w:lvl w:ilvl="0" w:tplc="9D703E0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79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11"/>
    <w:rsid w:val="003E4211"/>
    <w:rsid w:val="00C80AA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5E10E"/>
  <w15:chartTrackingRefBased/>
  <w15:docId w15:val="{CA62BEC2-855D-2349-8B10-3CD361FD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11"/>
    <w:rPr>
      <w:rFonts w:ascii="Times New Roman" w:eastAsia="Times New Roman" w:hAnsi="Times New Roman" w:cs="Times New Roman"/>
      <w:sz w:val="20"/>
      <w:szCs w:val="20"/>
      <w:lang w:val="nl-NL" w:eastAsia="nl-NL"/>
    </w:rPr>
  </w:style>
  <w:style w:type="paragraph" w:styleId="Heading3">
    <w:name w:val="heading 3"/>
    <w:basedOn w:val="Normal"/>
    <w:next w:val="Normal"/>
    <w:link w:val="Heading3Char"/>
    <w:qFormat/>
    <w:rsid w:val="003E4211"/>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4211"/>
    <w:rPr>
      <w:rFonts w:ascii="Arial" w:eastAsia="Times New Roman" w:hAnsi="Arial" w:cs="Times New Roman"/>
      <w:b/>
      <w:sz w:val="20"/>
      <w:szCs w:val="20"/>
      <w:lang w:val="nl-NL" w:eastAsia="nl-NL"/>
    </w:rPr>
  </w:style>
  <w:style w:type="paragraph" w:styleId="Footer">
    <w:name w:val="footer"/>
    <w:basedOn w:val="Normal"/>
    <w:link w:val="FooterChar"/>
    <w:rsid w:val="003E4211"/>
    <w:pPr>
      <w:tabs>
        <w:tab w:val="center" w:pos="4536"/>
        <w:tab w:val="right" w:pos="9072"/>
      </w:tabs>
    </w:pPr>
  </w:style>
  <w:style w:type="character" w:customStyle="1" w:styleId="FooterChar">
    <w:name w:val="Footer Char"/>
    <w:basedOn w:val="DefaultParagraphFont"/>
    <w:link w:val="Footer"/>
    <w:rsid w:val="003E4211"/>
    <w:rPr>
      <w:rFonts w:ascii="Times New Roman" w:eastAsia="Times New Roman" w:hAnsi="Times New Roman" w:cs="Times New Roman"/>
      <w:sz w:val="20"/>
      <w:szCs w:val="20"/>
      <w:lang w:val="nl-NL" w:eastAsia="nl-NL"/>
    </w:rPr>
  </w:style>
  <w:style w:type="character" w:styleId="PageNumber">
    <w:name w:val="page number"/>
    <w:basedOn w:val="DefaultParagraphFont"/>
    <w:rsid w:val="003E4211"/>
  </w:style>
  <w:style w:type="paragraph" w:styleId="Header">
    <w:name w:val="header"/>
    <w:basedOn w:val="Normal"/>
    <w:link w:val="HeaderChar"/>
    <w:rsid w:val="003E4211"/>
    <w:pPr>
      <w:tabs>
        <w:tab w:val="center" w:pos="4536"/>
        <w:tab w:val="right" w:pos="9072"/>
      </w:tabs>
    </w:pPr>
  </w:style>
  <w:style w:type="character" w:customStyle="1" w:styleId="HeaderChar">
    <w:name w:val="Header Char"/>
    <w:basedOn w:val="DefaultParagraphFont"/>
    <w:link w:val="Header"/>
    <w:rsid w:val="003E4211"/>
    <w:rPr>
      <w:rFonts w:ascii="Times New Roman" w:eastAsia="Times New Roman" w:hAnsi="Times New Roman" w:cs="Times New Roman"/>
      <w:sz w:val="20"/>
      <w:szCs w:val="20"/>
      <w:lang w:val="nl-NL" w:eastAsia="nl-NL"/>
    </w:rPr>
  </w:style>
  <w:style w:type="paragraph" w:styleId="BodyText3">
    <w:name w:val="Body Text 3"/>
    <w:basedOn w:val="Normal"/>
    <w:link w:val="BodyText3Char"/>
    <w:rsid w:val="003E4211"/>
    <w:rPr>
      <w:sz w:val="18"/>
    </w:rPr>
  </w:style>
  <w:style w:type="character" w:customStyle="1" w:styleId="BodyText3Char">
    <w:name w:val="Body Text 3 Char"/>
    <w:basedOn w:val="DefaultParagraphFont"/>
    <w:link w:val="BodyText3"/>
    <w:rsid w:val="003E4211"/>
    <w:rPr>
      <w:rFonts w:ascii="Times New Roman" w:eastAsia="Times New Roman" w:hAnsi="Times New Roman" w:cs="Times New Roman"/>
      <w:sz w:val="18"/>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ter Beek</dc:creator>
  <cp:keywords/>
  <dc:description/>
  <cp:lastModifiedBy>Bas ter Beek</cp:lastModifiedBy>
  <cp:revision>1</cp:revision>
  <dcterms:created xsi:type="dcterms:W3CDTF">2022-07-18T13:17:00Z</dcterms:created>
  <dcterms:modified xsi:type="dcterms:W3CDTF">2022-07-18T13:19:00Z</dcterms:modified>
</cp:coreProperties>
</file>