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8CE43" w14:textId="71E75AE3" w:rsidR="00DC551B" w:rsidRDefault="000E626C" w:rsidP="00D36379">
      <w:r>
        <w:br/>
      </w:r>
      <w:r>
        <w:br/>
      </w:r>
      <w:r>
        <w:br/>
      </w:r>
      <w:r w:rsidR="00DC551B">
        <w:t xml:space="preserve">Versie: 1.0 </w:t>
      </w:r>
      <w:r>
        <w:br/>
      </w:r>
      <w:r w:rsidR="00DC551B">
        <w:t>Datum: 2</w:t>
      </w:r>
      <w:r>
        <w:t>4</w:t>
      </w:r>
      <w:r w:rsidR="00DC551B">
        <w:t xml:space="preserve"> mei 2018 </w:t>
      </w:r>
      <w:r>
        <w:br/>
        <w:t>Groothandel Karssen</w:t>
      </w:r>
      <w:r w:rsidR="00DC551B">
        <w:t xml:space="preserve"> B</w:t>
      </w:r>
      <w:r>
        <w:t>.V.</w:t>
      </w:r>
      <w:r w:rsidR="00DC551B">
        <w:t xml:space="preserve"> </w:t>
      </w:r>
      <w:r w:rsidR="00B6663D">
        <w:br/>
        <w:t>Kappersartikelen.eu</w:t>
      </w:r>
      <w:r w:rsidR="00B6663D">
        <w:br/>
        <w:t>Hokjehuren.nl</w:t>
      </w:r>
      <w:r w:rsidR="000569BC">
        <w:br/>
        <w:t>Onlinevoordeelshop.nl</w:t>
      </w:r>
      <w:r>
        <w:br/>
        <w:t>Celsius</w:t>
      </w:r>
      <w:r w:rsidR="00DC551B">
        <w:t xml:space="preserve">straat </w:t>
      </w:r>
      <w:r>
        <w:t>7</w:t>
      </w:r>
      <w:r w:rsidR="00DC551B">
        <w:t xml:space="preserve"> </w:t>
      </w:r>
      <w:r>
        <w:br/>
        <w:t>3846 BK  Harderwijk</w:t>
      </w:r>
      <w:r w:rsidR="00DC551B">
        <w:t xml:space="preserve"> </w:t>
      </w:r>
      <w:r>
        <w:br/>
      </w:r>
      <w:r w:rsidR="00DC551B">
        <w:t>Tel. +31 (0)</w:t>
      </w:r>
      <w:r>
        <w:t>341</w:t>
      </w:r>
      <w:r w:rsidR="00DC551B">
        <w:t xml:space="preserve"> </w:t>
      </w:r>
      <w:r>
        <w:t>414489</w:t>
      </w:r>
      <w:r w:rsidR="00DC551B">
        <w:t xml:space="preserve"> </w:t>
      </w:r>
      <w:r>
        <w:br/>
        <w:t xml:space="preserve">E-mail: </w:t>
      </w:r>
      <w:hyperlink r:id="rId6" w:history="1">
        <w:r w:rsidRPr="00DF0561">
          <w:rPr>
            <w:rStyle w:val="Hyperlink"/>
          </w:rPr>
          <w:t>info@karssenbv.nl</w:t>
        </w:r>
      </w:hyperlink>
      <w:r w:rsidR="00B6663D">
        <w:rPr>
          <w:rStyle w:val="Hyperlink"/>
        </w:rPr>
        <w:t>,</w:t>
      </w:r>
      <w:r w:rsidR="00B6663D" w:rsidRPr="00B6663D">
        <w:rPr>
          <w:rStyle w:val="Hyperlink"/>
          <w:u w:val="none"/>
        </w:rPr>
        <w:t xml:space="preserve"> </w:t>
      </w:r>
      <w:hyperlink r:id="rId7" w:history="1">
        <w:r w:rsidR="00B6663D" w:rsidRPr="00461CCF">
          <w:rPr>
            <w:rStyle w:val="Hyperlink"/>
          </w:rPr>
          <w:t>info@kappersartikelen.eu</w:t>
        </w:r>
      </w:hyperlink>
      <w:r w:rsidR="000569BC">
        <w:rPr>
          <w:rStyle w:val="Hyperlink"/>
          <w:u w:val="none"/>
        </w:rPr>
        <w:t>,</w:t>
      </w:r>
      <w:r w:rsidR="00B6663D">
        <w:rPr>
          <w:rStyle w:val="Hyperlink"/>
          <w:u w:val="none"/>
        </w:rPr>
        <w:t xml:space="preserve"> </w:t>
      </w:r>
      <w:r>
        <w:t xml:space="preserve"> </w:t>
      </w:r>
      <w:hyperlink r:id="rId8" w:history="1">
        <w:r w:rsidR="00B6663D" w:rsidRPr="00461CCF">
          <w:rPr>
            <w:rStyle w:val="Hyperlink"/>
          </w:rPr>
          <w:t>info@hokjehuren.nl</w:t>
        </w:r>
      </w:hyperlink>
      <w:r w:rsidR="00B6663D">
        <w:t xml:space="preserve"> </w:t>
      </w:r>
      <w:r w:rsidR="000569BC">
        <w:t xml:space="preserve">en </w:t>
      </w:r>
      <w:hyperlink r:id="rId9" w:history="1">
        <w:r w:rsidR="000569BC" w:rsidRPr="00283A51">
          <w:rPr>
            <w:rStyle w:val="Hyperlink"/>
          </w:rPr>
          <w:t>info@onlinevoordeelshop.nl</w:t>
        </w:r>
      </w:hyperlink>
      <w:r w:rsidR="000569BC">
        <w:t xml:space="preserve"> </w:t>
      </w:r>
      <w:r>
        <w:br/>
        <w:t xml:space="preserve">Website: </w:t>
      </w:r>
      <w:hyperlink r:id="rId10" w:history="1">
        <w:r w:rsidRPr="00DF0561">
          <w:rPr>
            <w:rStyle w:val="Hyperlink"/>
          </w:rPr>
          <w:t>www.karssenbv.com</w:t>
        </w:r>
      </w:hyperlink>
      <w:r>
        <w:t xml:space="preserve">, </w:t>
      </w:r>
      <w:hyperlink r:id="rId11" w:history="1">
        <w:r w:rsidRPr="00DF0561">
          <w:rPr>
            <w:rStyle w:val="Hyperlink"/>
          </w:rPr>
          <w:t>www.kappersartikelen.eu</w:t>
        </w:r>
      </w:hyperlink>
      <w:r w:rsidR="000569BC">
        <w:t xml:space="preserve">, </w:t>
      </w:r>
      <w:hyperlink r:id="rId12" w:history="1">
        <w:r w:rsidR="00EA00BC" w:rsidRPr="00DF0561">
          <w:rPr>
            <w:rStyle w:val="Hyperlink"/>
          </w:rPr>
          <w:t>www.hokjehuren.nl</w:t>
        </w:r>
      </w:hyperlink>
      <w:r w:rsidR="00EA00BC">
        <w:t xml:space="preserve"> </w:t>
      </w:r>
      <w:r w:rsidR="000569BC">
        <w:t xml:space="preserve">en </w:t>
      </w:r>
      <w:hyperlink r:id="rId13" w:history="1">
        <w:r w:rsidR="000569BC" w:rsidRPr="00283A51">
          <w:rPr>
            <w:rStyle w:val="Hyperlink"/>
          </w:rPr>
          <w:t>www.onlinevoordeelshop.nl</w:t>
        </w:r>
      </w:hyperlink>
      <w:r w:rsidR="000569BC">
        <w:t xml:space="preserve"> </w:t>
      </w:r>
      <w:r>
        <w:br/>
      </w:r>
      <w:r w:rsidR="00DC551B">
        <w:t xml:space="preserve">KVK </w:t>
      </w:r>
      <w:r>
        <w:t>08010736</w:t>
      </w:r>
      <w:r w:rsidR="00DC551B">
        <w:t xml:space="preserve"> </w:t>
      </w:r>
      <w:r>
        <w:br/>
      </w:r>
      <w:r w:rsidR="00DC551B">
        <w:t>BTW N</w:t>
      </w:r>
      <w:r>
        <w:t>L34622225B01</w:t>
      </w:r>
    </w:p>
    <w:p w14:paraId="48FDB9E1" w14:textId="77777777" w:rsidR="00DC551B" w:rsidRDefault="00DC551B" w:rsidP="00D36379"/>
    <w:p w14:paraId="48D0C8E6" w14:textId="77777777" w:rsidR="00DC551B" w:rsidRDefault="00DC551B" w:rsidP="00D36379"/>
    <w:p w14:paraId="0CB8096F" w14:textId="77777777" w:rsidR="00DC551B" w:rsidRDefault="00DC551B" w:rsidP="00D36379"/>
    <w:p w14:paraId="0B4E8DB1" w14:textId="77777777" w:rsidR="00DC551B" w:rsidRDefault="00DC551B" w:rsidP="00D36379"/>
    <w:p w14:paraId="5F9E72C6" w14:textId="77777777" w:rsidR="00DC551B" w:rsidRDefault="00DC551B" w:rsidP="00D36379"/>
    <w:p w14:paraId="5CA60DF7" w14:textId="77777777" w:rsidR="00DC551B" w:rsidRDefault="00DC551B" w:rsidP="00D36379"/>
    <w:p w14:paraId="6972961E" w14:textId="77777777" w:rsidR="00DC551B" w:rsidRDefault="00DC551B" w:rsidP="00D36379"/>
    <w:p w14:paraId="6BF5F17C" w14:textId="77777777" w:rsidR="00DC551B" w:rsidRDefault="00DC551B" w:rsidP="00D36379"/>
    <w:p w14:paraId="553E1429" w14:textId="77777777" w:rsidR="00DC551B" w:rsidRDefault="00DC551B" w:rsidP="00D36379"/>
    <w:p w14:paraId="49985B4F" w14:textId="77777777" w:rsidR="00DC551B" w:rsidRDefault="00DC551B" w:rsidP="00D36379"/>
    <w:p w14:paraId="74F3CD8C" w14:textId="77777777" w:rsidR="00DC551B" w:rsidRDefault="00DC551B" w:rsidP="00D36379"/>
    <w:p w14:paraId="48216A9F" w14:textId="77777777" w:rsidR="00DC551B" w:rsidRDefault="00DC551B" w:rsidP="00D36379"/>
    <w:p w14:paraId="45042BDB" w14:textId="77777777" w:rsidR="00DC551B" w:rsidRDefault="00DC551B" w:rsidP="00D36379"/>
    <w:p w14:paraId="4C133F15" w14:textId="77777777" w:rsidR="00DC551B" w:rsidRDefault="00DC551B" w:rsidP="00D36379"/>
    <w:p w14:paraId="1967F042" w14:textId="77777777" w:rsidR="00DC551B" w:rsidRDefault="00DC551B" w:rsidP="00D36379"/>
    <w:p w14:paraId="4378CF78" w14:textId="77777777" w:rsidR="00DC551B" w:rsidRDefault="00DC551B" w:rsidP="00D36379"/>
    <w:p w14:paraId="0CBC10FA" w14:textId="77777777" w:rsidR="00DC551B" w:rsidRDefault="00DC551B" w:rsidP="00D36379"/>
    <w:p w14:paraId="25E40D41" w14:textId="77777777" w:rsidR="00DC551B" w:rsidRDefault="00DC551B" w:rsidP="00D36379"/>
    <w:p w14:paraId="38DD4690" w14:textId="77777777" w:rsidR="00DC551B" w:rsidRDefault="00DC551B" w:rsidP="00D36379"/>
    <w:p w14:paraId="1BE8D4E3" w14:textId="77777777" w:rsidR="00DC551B" w:rsidRDefault="00DC551B" w:rsidP="00D36379"/>
    <w:p w14:paraId="4E3BC262" w14:textId="77777777" w:rsidR="00DC551B" w:rsidRDefault="00DC551B" w:rsidP="00D36379"/>
    <w:p w14:paraId="659D1319" w14:textId="77777777" w:rsidR="00DC551B" w:rsidRDefault="00DC551B" w:rsidP="00D36379"/>
    <w:p w14:paraId="55F29CB1" w14:textId="77777777" w:rsidR="000E626C" w:rsidRDefault="000E626C" w:rsidP="00D36379"/>
    <w:p w14:paraId="577220BE" w14:textId="77777777" w:rsidR="00D36379" w:rsidRDefault="00097C4B" w:rsidP="00D36379">
      <w:r>
        <w:t xml:space="preserve">Definities </w:t>
      </w:r>
      <w:r w:rsidR="00536752">
        <w:tab/>
      </w:r>
      <w:r w:rsidR="00536752">
        <w:tab/>
      </w:r>
      <w:r w:rsidR="00536752">
        <w:tab/>
      </w:r>
      <w:r w:rsidR="00EB16FF">
        <w:br/>
      </w:r>
      <w:r w:rsidR="00777B9C">
        <w:br/>
      </w:r>
      <w:r>
        <w:t xml:space="preserve">Betrokkene </w:t>
      </w:r>
      <w:r w:rsidR="00536752">
        <w:tab/>
      </w:r>
      <w:r w:rsidR="00536752">
        <w:tab/>
      </w:r>
      <w:r w:rsidR="00536752">
        <w:tab/>
        <w:t>Degene op wie een persoonsgegeven betrekking heeft.</w:t>
      </w:r>
      <w:r w:rsidR="00777B9C">
        <w:br/>
      </w:r>
      <w:r w:rsidR="00777B9C">
        <w:br/>
      </w:r>
      <w:r>
        <w:t xml:space="preserve">Verwerker </w:t>
      </w:r>
      <w:r w:rsidR="00536752">
        <w:t xml:space="preserve"> </w:t>
      </w:r>
      <w:r w:rsidR="00536752">
        <w:tab/>
      </w:r>
      <w:r w:rsidR="00536752">
        <w:tab/>
      </w:r>
      <w:r w:rsidR="00536752">
        <w:tab/>
        <w:t xml:space="preserve">Een persoon, instantie, dienst of ander orgaan die/dat </w:t>
      </w:r>
      <w:r w:rsidR="00536752">
        <w:br/>
        <w:t xml:space="preserve"> </w:t>
      </w:r>
      <w:r w:rsidR="00536752">
        <w:tab/>
      </w:r>
      <w:r w:rsidR="00536752">
        <w:tab/>
      </w:r>
      <w:r w:rsidR="00536752">
        <w:tab/>
      </w:r>
      <w:r w:rsidR="00536752">
        <w:tab/>
        <w:t>persoonsgegevens verwerkt.</w:t>
      </w:r>
      <w:r w:rsidR="00777B9C">
        <w:br/>
      </w:r>
      <w:r w:rsidR="00777B9C">
        <w:br/>
      </w:r>
      <w:r>
        <w:t xml:space="preserve">Sub-verwerker </w:t>
      </w:r>
      <w:r w:rsidR="00536752">
        <w:t xml:space="preserve"> </w:t>
      </w:r>
      <w:r w:rsidR="00536752">
        <w:tab/>
      </w:r>
      <w:r w:rsidR="00536752">
        <w:tab/>
      </w:r>
      <w:r w:rsidR="00536752">
        <w:tab/>
        <w:t xml:space="preserve">Een andere verwerker die door de verwerker wordt ingezet om  </w:t>
      </w:r>
      <w:r w:rsidR="00536752">
        <w:br/>
        <w:t xml:space="preserve"> </w:t>
      </w:r>
      <w:r w:rsidR="00536752">
        <w:tab/>
      </w:r>
      <w:r w:rsidR="00536752">
        <w:tab/>
      </w:r>
      <w:r w:rsidR="00536752">
        <w:tab/>
      </w:r>
      <w:r w:rsidR="00536752">
        <w:tab/>
        <w:t>specifieke verwerkingsactiviteiten te verrichten.</w:t>
      </w:r>
      <w:r w:rsidR="00777B9C">
        <w:br/>
      </w:r>
      <w:r w:rsidR="00777B9C">
        <w:br/>
      </w:r>
      <w:r>
        <w:t xml:space="preserve">Data lek/Inbreuk in verband </w:t>
      </w:r>
      <w:r w:rsidR="00536752">
        <w:tab/>
        <w:t>Een inbreuk op de beveiliging die per ongeluk of op onrechtmatige</w:t>
      </w:r>
      <w:r w:rsidR="00536752">
        <w:br/>
      </w:r>
      <w:r>
        <w:t xml:space="preserve">met persoonsgegevens </w:t>
      </w:r>
      <w:r w:rsidR="00536752">
        <w:t xml:space="preserve"> </w:t>
      </w:r>
      <w:r w:rsidR="00536752">
        <w:tab/>
        <w:t xml:space="preserve">wijze leidt tot – of waarbij niet voldoende uit te sluiten valt dat die  </w:t>
      </w:r>
      <w:r w:rsidR="00536752">
        <w:br/>
        <w:t xml:space="preserve"> </w:t>
      </w:r>
      <w:r w:rsidR="00536752">
        <w:tab/>
      </w:r>
      <w:r w:rsidR="00536752">
        <w:tab/>
      </w:r>
      <w:r w:rsidR="00536752">
        <w:tab/>
      </w:r>
      <w:r w:rsidR="00536752">
        <w:tab/>
        <w:t xml:space="preserve">kan leiden tot – de vernietiging, verlies, wijziging of ongeoorloofde </w:t>
      </w:r>
      <w:r w:rsidR="00536752">
        <w:br/>
        <w:t xml:space="preserve"> </w:t>
      </w:r>
      <w:r w:rsidR="00536752">
        <w:tab/>
      </w:r>
      <w:r w:rsidR="00536752">
        <w:tab/>
      </w:r>
      <w:r w:rsidR="00536752">
        <w:tab/>
      </w:r>
      <w:r w:rsidR="00536752">
        <w:tab/>
        <w:t xml:space="preserve">verstrekking van of ongeoorloofde toegang tot doorgezonden, </w:t>
      </w:r>
      <w:r w:rsidR="00536752">
        <w:br/>
        <w:t xml:space="preserve">   </w:t>
      </w:r>
      <w:r w:rsidR="00536752">
        <w:tab/>
      </w:r>
      <w:r w:rsidR="00536752">
        <w:tab/>
      </w:r>
      <w:r w:rsidR="00536752">
        <w:tab/>
      </w:r>
      <w:r w:rsidR="00536752">
        <w:tab/>
        <w:t>opgeslagen of anderszins verwerkte persoonsgegevens.</w:t>
      </w:r>
      <w:r w:rsidR="00777B9C">
        <w:br/>
      </w:r>
      <w:r w:rsidR="00777B9C">
        <w:br/>
      </w:r>
      <w:r>
        <w:t xml:space="preserve">Derden </w:t>
      </w:r>
      <w:r w:rsidR="00C32E99">
        <w:t xml:space="preserve">  </w:t>
      </w:r>
      <w:r w:rsidR="00C32E99">
        <w:tab/>
      </w:r>
      <w:r w:rsidR="00C32E99">
        <w:tab/>
      </w:r>
      <w:r w:rsidR="00C32E99">
        <w:tab/>
        <w:t>Anderen dan u, wij en onze medewerkers.</w:t>
      </w:r>
      <w:r w:rsidR="00777B9C">
        <w:br/>
      </w:r>
      <w:r w:rsidR="00777B9C">
        <w:br/>
      </w:r>
      <w:r>
        <w:t xml:space="preserve">Medewerkers </w:t>
      </w:r>
      <w:r w:rsidR="00C32E99">
        <w:t xml:space="preserve"> </w:t>
      </w:r>
      <w:r w:rsidR="00D36379">
        <w:tab/>
      </w:r>
      <w:r w:rsidR="00D36379">
        <w:tab/>
      </w:r>
      <w:r w:rsidR="00D36379">
        <w:tab/>
        <w:t xml:space="preserve">Personen die werkzaam zijn bij u of ons, in dienstbetrekking of </w:t>
      </w:r>
      <w:r w:rsidR="00D36379">
        <w:br/>
        <w:t xml:space="preserve"> </w:t>
      </w:r>
      <w:r w:rsidR="00D36379">
        <w:tab/>
      </w:r>
      <w:r w:rsidR="00D36379">
        <w:tab/>
      </w:r>
      <w:r w:rsidR="00D36379">
        <w:tab/>
      </w:r>
      <w:r w:rsidR="00D36379">
        <w:tab/>
        <w:t xml:space="preserve">tijdelijk ingehuurd. </w:t>
      </w:r>
      <w:r w:rsidR="00777B9C">
        <w:br/>
      </w:r>
      <w:r w:rsidR="00777B9C">
        <w:br/>
      </w:r>
      <w:r>
        <w:t xml:space="preserve">(onderliggende) Opdracht </w:t>
      </w:r>
      <w:r w:rsidR="00D36379">
        <w:t xml:space="preserve"> </w:t>
      </w:r>
      <w:r w:rsidR="00D36379">
        <w:tab/>
        <w:t>De overeengekomen opdracht tussen u en ons.</w:t>
      </w:r>
      <w:r w:rsidR="00777B9C">
        <w:br/>
      </w:r>
      <w:r w:rsidR="00777B9C">
        <w:br/>
      </w:r>
      <w:r>
        <w:t xml:space="preserve">Overeenkomst </w:t>
      </w:r>
      <w:r w:rsidR="00D36379">
        <w:t xml:space="preserve"> </w:t>
      </w:r>
      <w:r w:rsidR="00D36379">
        <w:tab/>
      </w:r>
      <w:r w:rsidR="00D36379">
        <w:tab/>
        <w:t>Deze overeenkomst.</w:t>
      </w:r>
      <w:r w:rsidR="00777B9C">
        <w:br/>
      </w:r>
      <w:r w:rsidR="00777B9C">
        <w:br/>
      </w:r>
      <w:r>
        <w:t xml:space="preserve">Persoonsgegevens </w:t>
      </w:r>
      <w:r w:rsidR="00D36379">
        <w:t xml:space="preserve"> </w:t>
      </w:r>
      <w:r w:rsidR="00D36379">
        <w:tab/>
      </w:r>
      <w:r w:rsidR="00D36379">
        <w:tab/>
        <w:t xml:space="preserve">Alle informatie over een geïdentificeerde of identificeerbare </w:t>
      </w:r>
      <w:r w:rsidR="00D36379">
        <w:br/>
        <w:t xml:space="preserve"> </w:t>
      </w:r>
      <w:r w:rsidR="00D36379">
        <w:tab/>
      </w:r>
      <w:r w:rsidR="00D36379">
        <w:tab/>
      </w:r>
      <w:r w:rsidR="00D36379">
        <w:tab/>
      </w:r>
      <w:r w:rsidR="00D36379">
        <w:tab/>
        <w:t xml:space="preserve">natuurlijke persoon (De Betrokkene) die worden verwerkt voor de </w:t>
      </w:r>
      <w:r w:rsidR="00D36379">
        <w:br/>
        <w:t xml:space="preserve"> </w:t>
      </w:r>
      <w:r w:rsidR="00D36379">
        <w:tab/>
      </w:r>
      <w:r w:rsidR="00D36379">
        <w:tab/>
      </w:r>
      <w:r w:rsidR="00D36379">
        <w:tab/>
      </w:r>
      <w:r w:rsidR="00D36379">
        <w:tab/>
        <w:t>onderliggende opdracht.</w:t>
      </w:r>
      <w:r w:rsidR="00536752">
        <w:br/>
      </w:r>
      <w:r w:rsidR="00536752">
        <w:br/>
      </w:r>
      <w:r>
        <w:t xml:space="preserve">Verwerken/Verwerking </w:t>
      </w:r>
      <w:r w:rsidR="00D36379">
        <w:t xml:space="preserve"> </w:t>
      </w:r>
      <w:r w:rsidR="00D36379">
        <w:tab/>
        <w:t xml:space="preserve">Bewerking van persoonsgegevens, zoals verzamelen, vastleggen, </w:t>
      </w:r>
      <w:r w:rsidR="00D36379">
        <w:br/>
        <w:t xml:space="preserve"> </w:t>
      </w:r>
      <w:r w:rsidR="00D36379">
        <w:tab/>
      </w:r>
      <w:r w:rsidR="00D36379">
        <w:tab/>
      </w:r>
      <w:r w:rsidR="00D36379">
        <w:tab/>
      </w:r>
      <w:r w:rsidR="00D36379">
        <w:tab/>
        <w:t xml:space="preserve">ordenen, opslaan, bijwerken of wijzigen, opvragen, gebruiken, </w:t>
      </w:r>
      <w:r w:rsidR="00D36379">
        <w:br/>
        <w:t xml:space="preserve"> </w:t>
      </w:r>
      <w:r w:rsidR="00D36379">
        <w:tab/>
      </w:r>
      <w:r w:rsidR="00D36379">
        <w:tab/>
      </w:r>
      <w:r w:rsidR="00D36379">
        <w:tab/>
      </w:r>
      <w:r w:rsidR="00D36379">
        <w:tab/>
        <w:t xml:space="preserve">verstrekken, verspreiden of op andere manier ter beschikking stellen, </w:t>
      </w:r>
      <w:r w:rsidR="00D36379">
        <w:br/>
        <w:t xml:space="preserve"> </w:t>
      </w:r>
      <w:r w:rsidR="00D36379">
        <w:tab/>
      </w:r>
      <w:r w:rsidR="00D36379">
        <w:tab/>
      </w:r>
      <w:r w:rsidR="00D36379">
        <w:tab/>
      </w:r>
      <w:r w:rsidR="00D36379">
        <w:tab/>
        <w:t xml:space="preserve">aligneren of combineren, afschermen, wissen of vernietigen van </w:t>
      </w:r>
      <w:r w:rsidR="00D36379">
        <w:br/>
        <w:t xml:space="preserve"> </w:t>
      </w:r>
      <w:r w:rsidR="00D36379">
        <w:tab/>
      </w:r>
      <w:r w:rsidR="00D36379">
        <w:tab/>
      </w:r>
      <w:r w:rsidR="00D36379">
        <w:tab/>
      </w:r>
      <w:r w:rsidR="00D36379">
        <w:tab/>
        <w:t>gegevens.</w:t>
      </w:r>
      <w:r w:rsidR="00536752">
        <w:br/>
      </w:r>
      <w:r w:rsidR="00536752">
        <w:br/>
      </w:r>
      <w:r>
        <w:t xml:space="preserve">AVG </w:t>
      </w:r>
      <w:r w:rsidR="00D36379">
        <w:t xml:space="preserve"> </w:t>
      </w:r>
      <w:r w:rsidR="00D36379">
        <w:tab/>
      </w:r>
      <w:r w:rsidR="00D36379">
        <w:tab/>
      </w:r>
      <w:r w:rsidR="00D36379">
        <w:tab/>
      </w:r>
      <w:r w:rsidR="00D36379">
        <w:tab/>
        <w:t xml:space="preserve">Algemene Verordening Gegevensbescherming, inclusief de </w:t>
      </w:r>
      <w:r w:rsidR="00D36379">
        <w:br/>
        <w:t xml:space="preserve"> </w:t>
      </w:r>
      <w:r w:rsidR="00D36379">
        <w:tab/>
      </w:r>
      <w:r w:rsidR="00D36379">
        <w:tab/>
      </w:r>
      <w:r w:rsidR="00D36379">
        <w:tab/>
      </w:r>
      <w:r w:rsidR="00D36379">
        <w:tab/>
        <w:t xml:space="preserve">uitvoeringswet van deze verordening. De AVG vervangt de Wet </w:t>
      </w:r>
      <w:r w:rsidR="00D36379">
        <w:br/>
        <w:t xml:space="preserve"> </w:t>
      </w:r>
      <w:r w:rsidR="00D36379">
        <w:tab/>
      </w:r>
      <w:r w:rsidR="00D36379">
        <w:tab/>
      </w:r>
      <w:r w:rsidR="00D36379">
        <w:tab/>
      </w:r>
      <w:r w:rsidR="00D36379">
        <w:tab/>
        <w:t>bescherming persoonsgegevens (</w:t>
      </w:r>
      <w:proofErr w:type="spellStart"/>
      <w:r w:rsidR="00D36379">
        <w:t>Wbp</w:t>
      </w:r>
      <w:proofErr w:type="spellEnd"/>
      <w:r w:rsidR="00D36379">
        <w:t>) per 25 mei 2018</w:t>
      </w:r>
      <w:r w:rsidR="00136C5C">
        <w:t>.</w:t>
      </w:r>
      <w:r w:rsidR="00D36379">
        <w:t xml:space="preserve"> </w:t>
      </w:r>
    </w:p>
    <w:p w14:paraId="505F0F2F" w14:textId="77777777" w:rsidR="00D36379" w:rsidRDefault="00D36379"/>
    <w:p w14:paraId="69D66912" w14:textId="77777777" w:rsidR="00D36379" w:rsidRDefault="00D36379"/>
    <w:p w14:paraId="6189C010" w14:textId="77777777" w:rsidR="00D36379" w:rsidRDefault="00D36379"/>
    <w:p w14:paraId="7C9A0E8F" w14:textId="77777777" w:rsidR="00D36379" w:rsidRDefault="00D36379"/>
    <w:p w14:paraId="3D2D819B" w14:textId="77777777" w:rsidR="00D36379" w:rsidRDefault="00D36379"/>
    <w:p w14:paraId="15D1E251" w14:textId="38E9470B" w:rsidR="00013263" w:rsidRDefault="00536752">
      <w:r>
        <w:br/>
      </w:r>
      <w:r w:rsidR="000E626C">
        <w:br/>
      </w:r>
      <w:r w:rsidR="000E626C">
        <w:br/>
      </w:r>
      <w:r>
        <w:br/>
      </w:r>
      <w:r w:rsidR="00B5503D">
        <w:lastRenderedPageBreak/>
        <w:br/>
      </w:r>
      <w:r w:rsidR="00B5503D">
        <w:br/>
      </w:r>
      <w:r w:rsidR="00097C4B">
        <w:t xml:space="preserve">1. Algemeen </w:t>
      </w:r>
      <w:r w:rsidR="00013263">
        <w:br/>
      </w:r>
      <w:r w:rsidR="00097C4B">
        <w:t xml:space="preserve">1.1 </w:t>
      </w:r>
      <w:r w:rsidR="00097C4B" w:rsidRPr="00DA388A">
        <w:t>Deze verwerkingsovereenkomst is opgesteld door: Groothandel Karssen B.V., gevestigd en kantoorhoudend aan de Cel</w:t>
      </w:r>
      <w:r w:rsidR="0057142B" w:rsidRPr="00DA388A">
        <w:t>s</w:t>
      </w:r>
      <w:r w:rsidR="00097C4B" w:rsidRPr="00DA388A">
        <w:t>iusstraat 7</w:t>
      </w:r>
      <w:r w:rsidR="00854C73" w:rsidRPr="00DA388A">
        <w:t>,</w:t>
      </w:r>
      <w:r w:rsidR="00097C4B" w:rsidRPr="00DA388A">
        <w:t xml:space="preserve"> 3846 BK </w:t>
      </w:r>
      <w:r w:rsidR="00D36379" w:rsidRPr="00DA388A">
        <w:t xml:space="preserve">te </w:t>
      </w:r>
      <w:r w:rsidR="00097C4B" w:rsidRPr="00DA388A">
        <w:t xml:space="preserve">Harderwijk. Voor vragen over deze verwerkingsovereenkomst kan contact opgenomen worden met: </w:t>
      </w:r>
      <w:r w:rsidR="00D36379" w:rsidRPr="00DA388A">
        <w:br/>
      </w:r>
      <w:r w:rsidR="00097C4B" w:rsidRPr="00DA388A">
        <w:t xml:space="preserve">- Contactpersoon: </w:t>
      </w:r>
      <w:r w:rsidR="00854C73" w:rsidRPr="00DA388A">
        <w:t>Dhr. A.L.A.</w:t>
      </w:r>
      <w:r w:rsidR="0057142B" w:rsidRPr="00DA388A">
        <w:t xml:space="preserve"> </w:t>
      </w:r>
      <w:r w:rsidR="00097C4B" w:rsidRPr="00DA388A">
        <w:t xml:space="preserve">Karssen </w:t>
      </w:r>
      <w:r w:rsidR="00D36379" w:rsidRPr="00DA388A">
        <w:br/>
      </w:r>
      <w:r w:rsidR="00097C4B" w:rsidRPr="00DA388A">
        <w:t>- E-mail:</w:t>
      </w:r>
      <w:r w:rsidR="0081459F" w:rsidRPr="00DA388A">
        <w:t xml:space="preserve"> </w:t>
      </w:r>
      <w:r w:rsidR="00013263" w:rsidRPr="00DA388A">
        <w:t>info@karssenbv.nl</w:t>
      </w:r>
      <w:r w:rsidR="00097C4B" w:rsidRPr="00DA388A">
        <w:t xml:space="preserve"> </w:t>
      </w:r>
      <w:r w:rsidR="00D36379" w:rsidRPr="00DA388A">
        <w:br/>
      </w:r>
      <w:r w:rsidR="00097C4B" w:rsidRPr="00DA388A">
        <w:t>- Tel: +31(0)</w:t>
      </w:r>
      <w:r w:rsidR="00013263" w:rsidRPr="00DA388A">
        <w:t>341-4144</w:t>
      </w:r>
      <w:r w:rsidR="00D36379" w:rsidRPr="00DA388A">
        <w:t>8</w:t>
      </w:r>
      <w:r w:rsidR="00013263" w:rsidRPr="00DA388A">
        <w:t>9</w:t>
      </w:r>
      <w:r w:rsidR="00097C4B" w:rsidRPr="00DA388A">
        <w:t xml:space="preserve"> </w:t>
      </w:r>
      <w:r w:rsidR="00854C73" w:rsidRPr="00DA388A">
        <w:br/>
      </w:r>
      <w:r w:rsidR="00097C4B" w:rsidRPr="00DA388A">
        <w:t xml:space="preserve">1.2 </w:t>
      </w:r>
      <w:r w:rsidR="00013263" w:rsidRPr="00DA388A">
        <w:t xml:space="preserve">Groothandel Karssen </w:t>
      </w:r>
      <w:r w:rsidR="00D36379" w:rsidRPr="00DA388A">
        <w:t>B</w:t>
      </w:r>
      <w:r w:rsidR="00013263" w:rsidRPr="00DA388A">
        <w:t>.</w:t>
      </w:r>
      <w:r w:rsidR="00D36379" w:rsidRPr="00DA388A">
        <w:t>V</w:t>
      </w:r>
      <w:r w:rsidR="00013263" w:rsidRPr="00DA388A">
        <w:t>.</w:t>
      </w:r>
      <w:r w:rsidR="00097C4B" w:rsidRPr="00DA388A">
        <w:t xml:space="preserve"> importeert/exporteert </w:t>
      </w:r>
      <w:r w:rsidR="00013263" w:rsidRPr="00DA388A">
        <w:t>divers</w:t>
      </w:r>
      <w:r w:rsidR="0057142B" w:rsidRPr="00DA388A">
        <w:t>e</w:t>
      </w:r>
      <w:r w:rsidR="00013263" w:rsidRPr="00DA388A">
        <w:t xml:space="preserve"> huishoudelijke </w:t>
      </w:r>
      <w:r w:rsidR="0057142B" w:rsidRPr="00DA388A">
        <w:t>artikelen</w:t>
      </w:r>
      <w:r w:rsidR="00013263" w:rsidRPr="00DA388A">
        <w:t xml:space="preserve">, </w:t>
      </w:r>
      <w:r w:rsidR="00D36379" w:rsidRPr="00DA388A">
        <w:t xml:space="preserve">camping- en recreatieartikelen, </w:t>
      </w:r>
      <w:r w:rsidR="00013263" w:rsidRPr="00DA388A">
        <w:t>speelgoed</w:t>
      </w:r>
      <w:r w:rsidR="0057142B" w:rsidRPr="00DA388A">
        <w:t xml:space="preserve">, </w:t>
      </w:r>
      <w:r w:rsidR="00013263" w:rsidRPr="00DA388A">
        <w:t>souvenirs</w:t>
      </w:r>
      <w:r w:rsidR="00D36379" w:rsidRPr="00DA388A">
        <w:t>.</w:t>
      </w:r>
      <w:r w:rsidR="00013263" w:rsidRPr="00DA388A">
        <w:t xml:space="preserve"> </w:t>
      </w:r>
      <w:r w:rsidR="000569BC">
        <w:t xml:space="preserve">Evenals Onlinevoordeelwinkel.nl. </w:t>
      </w:r>
      <w:bookmarkStart w:id="0" w:name="_GoBack"/>
      <w:bookmarkEnd w:id="0"/>
      <w:r w:rsidR="00D36379" w:rsidRPr="00DA388A">
        <w:t>E</w:t>
      </w:r>
      <w:r w:rsidR="00013263" w:rsidRPr="00DA388A">
        <w:t>n kappers</w:t>
      </w:r>
      <w:r w:rsidR="00D327F1" w:rsidRPr="00DA388A">
        <w:t>artikel</w:t>
      </w:r>
      <w:r w:rsidR="0057142B" w:rsidRPr="00DA388A">
        <w:t>en</w:t>
      </w:r>
      <w:r w:rsidR="00854C73" w:rsidRPr="00DA388A">
        <w:t xml:space="preserve"> onder de naam; Kappersartikelen.eu</w:t>
      </w:r>
      <w:r w:rsidR="00D327F1" w:rsidRPr="00DA388A">
        <w:t>.</w:t>
      </w:r>
      <w:r w:rsidR="00854C73" w:rsidRPr="00DA388A">
        <w:t xml:space="preserve"> </w:t>
      </w:r>
      <w:r w:rsidR="00D36379" w:rsidRPr="00DA388A">
        <w:t xml:space="preserve">En </w:t>
      </w:r>
      <w:r w:rsidR="00854C73" w:rsidRPr="00DA388A">
        <w:t xml:space="preserve">Opslag </w:t>
      </w:r>
      <w:r w:rsidR="00D36379" w:rsidRPr="00DA388A">
        <w:t xml:space="preserve">van </w:t>
      </w:r>
      <w:r w:rsidR="00854C73" w:rsidRPr="00DA388A">
        <w:t>goederen onder de naam; Hokjehuren.nl</w:t>
      </w:r>
      <w:r w:rsidR="00013263" w:rsidRPr="00DA388A">
        <w:t>.</w:t>
      </w:r>
      <w:r w:rsidR="00097C4B">
        <w:t xml:space="preserve"> </w:t>
      </w:r>
      <w:r w:rsidR="00013263">
        <w:br/>
      </w:r>
      <w:r w:rsidR="00013263">
        <w:br/>
      </w:r>
      <w:r w:rsidR="00097C4B">
        <w:t xml:space="preserve">2. Toepasselijkheid en looptijd </w:t>
      </w:r>
      <w:r w:rsidR="00013263">
        <w:br/>
      </w:r>
      <w:r w:rsidR="00097C4B">
        <w:t xml:space="preserve">2.1 Deze overeenkomst is van toepassing op iedere verwerking die door ons als verwerker wordt uitgevoerd op basis van de onderliggende opdracht welke is gegeven door u als verantwoordelijke. 2.2 Deze verwerkingsovereenkomst geldt vanaf </w:t>
      </w:r>
      <w:r w:rsidR="00013263">
        <w:t>25</w:t>
      </w:r>
      <w:r w:rsidR="00097C4B">
        <w:t>-05-2018 of vanaf de datum waarop onderliggende opdracht van kracht wordt en eindigt op het moment dat wij de gegevens niet meer nodig hebben ter uitvoering van de opdracht. Het is niet mogelijk de overeenkomst tussentijds op te zeggen.</w:t>
      </w:r>
      <w:r w:rsidR="00013263">
        <w:br/>
      </w:r>
      <w:r w:rsidR="00097C4B">
        <w:t xml:space="preserve"> 2.3 De omschreven verwerkingsovereenkomst wordt aangepast op het moment dat de stand van de techniek en/of de genomen beveiligingsmaatregelen wijzigen</w:t>
      </w:r>
      <w:r w:rsidR="00097C4B" w:rsidRPr="00DA388A">
        <w:t xml:space="preserve">. </w:t>
      </w:r>
      <w:r w:rsidR="00013263" w:rsidRPr="00DA388A">
        <w:t>Groothandel Karssen B.V.</w:t>
      </w:r>
      <w:r w:rsidR="00097C4B" w:rsidRPr="00DA388A">
        <w:t xml:space="preserve"> houdt haar opdrachtgevers / klanten op de hoogte van nieuwe versies van dit document via e-mail en/of nieuwsbrief. Naast de verwerkingsovereenkomst beschikt </w:t>
      </w:r>
      <w:r w:rsidR="00013263" w:rsidRPr="00DA388A">
        <w:t>Groothandel Karssen B.V.</w:t>
      </w:r>
      <w:r w:rsidR="00097C4B">
        <w:t xml:space="preserve"> ook over een Privacy Policy. </w:t>
      </w:r>
      <w:r w:rsidR="00013263">
        <w:br/>
      </w:r>
      <w:r w:rsidR="00A409E6">
        <w:br/>
      </w:r>
      <w:r w:rsidR="00097C4B">
        <w:t xml:space="preserve">3. Verwerking </w:t>
      </w:r>
      <w:r w:rsidR="00013263">
        <w:br/>
      </w:r>
      <w:r w:rsidR="00097C4B">
        <w:t>3.1 Wij verwerken persoonsgegevens uitsluitend op de manier die wij met u hebben afgesproken in de onderliggende opdracht. De gegevens worden niet voor andere doelen verwerkt en de gegevens worden alleen met derden gedeeld als hiervoor toestemming is gegeven. Dit verwerken doen wij niet langer dan uiterst noodzakelijk voor de uitvoering van deze opdracht. Deze verwerking vindt plaats volgens uw instructies, tenzij wij op grond van de wet- of regelgeving verplicht zijn om anders te handelen. Indien een instructie volgens ons inbreuk maakt op de AVG stellen wij u daarvan onmiddellijk in kennis.</w:t>
      </w:r>
      <w:r w:rsidR="00013263">
        <w:br/>
      </w:r>
      <w:r w:rsidR="00097C4B">
        <w:t xml:space="preserve">3.2 De volgende gegevens worden verwerkt: </w:t>
      </w:r>
      <w:r w:rsidR="00AA4542">
        <w:br/>
      </w:r>
      <w:r w:rsidR="00097C4B">
        <w:t xml:space="preserve">- Naam opdrachtgever, organisatie en/of contactpersoon; </w:t>
      </w:r>
      <w:r w:rsidR="00AA4542">
        <w:br/>
      </w:r>
      <w:r w:rsidR="00097C4B">
        <w:t xml:space="preserve">- Adresgegevens; </w:t>
      </w:r>
      <w:r w:rsidR="00AA4542">
        <w:br/>
      </w:r>
      <w:r w:rsidR="00097C4B">
        <w:t xml:space="preserve">- Contactgegevens, zoals e-mail adres, telefoonnummers, website; </w:t>
      </w:r>
      <w:r w:rsidR="00AA4542">
        <w:br/>
      </w:r>
      <w:r w:rsidR="00097C4B">
        <w:t xml:space="preserve">- Bedrijfsgegevens, zoals BTW nummer; </w:t>
      </w:r>
      <w:r w:rsidR="00AA4542">
        <w:br/>
      </w:r>
      <w:r w:rsidR="00097C4B">
        <w:t xml:space="preserve">- Betalingsgegevens, rekeningnummer. </w:t>
      </w:r>
      <w:r w:rsidR="00AA4542">
        <w:br/>
      </w:r>
      <w:r w:rsidR="00097C4B">
        <w:t xml:space="preserve">- IP-adres </w:t>
      </w:r>
      <w:r w:rsidR="00013263">
        <w:br/>
      </w:r>
      <w:r w:rsidR="00097C4B">
        <w:t>3.4 Enkel medewerkers hebben toegang tot de gegevens. We beperken de toegang tot medewerkers voor wie dit noodzakelijk is voor hun werkzaamheden, waarbij de toegang beperkt is tot de gegevens die deze werknemers nodig hebben voor hun werkzaamheden. Wij zorgen er voor dat de medewerkers die toegang hebben tot de gegevens een juiste en volledige instructie hebben gekregen over de omgang met persoonsgegevens en dat zij bekend zijn met de verantwoordelijkheden en de wettelijke verplichtingen.</w:t>
      </w:r>
      <w:r w:rsidR="00013263">
        <w:br/>
      </w:r>
      <w:r w:rsidR="00097C4B">
        <w:t xml:space="preserve">3.5 Wij kunnen sub-verwerkers inschakelen voor het uitvoeren van bepaalde werkzaamheden die nodig zijn voor de opdracht. Denk hierbij aan noodzakelijke specialistische kennis of middelen waarover wij niet beschikken, bijvoorbeeld het uitvoeren van de boekhouding door een boekhouder. </w:t>
      </w:r>
      <w:r w:rsidR="00AA4542">
        <w:br/>
      </w:r>
      <w:r w:rsidR="00AA4542">
        <w:br/>
      </w:r>
      <w:r w:rsidR="00097C4B">
        <w:t xml:space="preserve">Deze overeenkomst geeft toestemming tot het inschakelen van sub-verwerkers, u kunt toestemming hiervoor weigeren maar dit kan in sommige gevallen betekenen dat wij de onderliggende opdracht </w:t>
      </w:r>
      <w:r w:rsidR="00B5503D">
        <w:br/>
      </w:r>
      <w:r w:rsidR="00B5503D">
        <w:lastRenderedPageBreak/>
        <w:br/>
      </w:r>
      <w:r w:rsidR="00B5503D">
        <w:br/>
      </w:r>
      <w:r w:rsidR="00097C4B">
        <w:t xml:space="preserve">moeten beëindigen. Of een opdracht om deze reden moet worden beëindigd, is ter uitsluitende beoordeling aan ons. </w:t>
      </w:r>
      <w:r w:rsidR="00013263">
        <w:br/>
      </w:r>
      <w:r w:rsidR="00097C4B">
        <w:t xml:space="preserve">3.6 Wij zullen persoonsgegevens alleen verwerken binnen de Europese Economische Ruimte, tenzij wij hierover met u andere afspraken hebben gemaakt. Deze afspraken leggen wij gezamenlijk schriftelijk vast of per e-mail. </w:t>
      </w:r>
      <w:r w:rsidR="00013263">
        <w:br/>
      </w:r>
      <w:r w:rsidR="00097C4B">
        <w:t xml:space="preserve">3.7 Als wij een verzoek krijgen om persoonsgegevens ter beschikking te stellen dan doen wij dit alleen als het verzoek is gedaan door een daartoe bevoegde instantie. Bovendien beoordelen wij eerst of wij van mening zijn dat het verzoek bindend is. Als er geen strafrechtelijke of andere juridische belemmeringen zijn, dan stellen wij u op de hoogte van het verzoek. Wij proberen dat op zodanig korte termijn te doen dat het voor u mogelijk is op eventuele rechtsmiddelen tegen de verstrekking van de persoonsgegevens in te stellen. Als wij u op de hoogte mogen stellen dan zullen wij ook met u overleggen over de wijze waarop en welke gegevens wij ter beschikking zullen stellen. </w:t>
      </w:r>
      <w:r w:rsidR="00A409E6">
        <w:br/>
      </w:r>
      <w:r w:rsidR="00A409E6">
        <w:br/>
      </w:r>
      <w:r w:rsidR="00097C4B">
        <w:t>4. Beveiliging</w:t>
      </w:r>
      <w:r w:rsidR="00013263">
        <w:br/>
      </w:r>
      <w:r w:rsidR="00097C4B">
        <w:t xml:space="preserve">4.1 Wij zijn verplicht beveiligingsincidenten die van invloed kunnen zijn op u onmiddellijk aan u te melden. </w:t>
      </w:r>
      <w:r w:rsidR="00013263">
        <w:br/>
      </w:r>
      <w:r w:rsidR="00097C4B">
        <w:t xml:space="preserve">4.2 Onze volledige ICT-omgeving inclusief e-mail en back-ups worden verwerkt in het datacenter van een sub-verwerker, waarbij onze data (inclusief alle persoonsgegevens) worden verwerkt op de hardware van de sub-verwerker. De sub-verwerker maakt gebruik van een beveiligde omgeving die door middel van UTM-filtering, firewalls, SSL-certificaten en wachtwoordcontroles zoveel mogelijk wordt beveiligd door ongeautoriseerde toegang. Ook wordt de programmatuur en de gegevens tegen aanvallen beveiligd en wordt de apparatuur en software dagelijks up-to-date gehouden. Het datacenter is redundant vormgegeven. Dit zorgt ervoor dat de servers dagelijks meerdere keren worden gerepliceerd naar een </w:t>
      </w:r>
      <w:proofErr w:type="spellStart"/>
      <w:r w:rsidR="00097C4B">
        <w:t>co-locatie</w:t>
      </w:r>
      <w:proofErr w:type="spellEnd"/>
      <w:r w:rsidR="00097C4B">
        <w:t xml:space="preserve">. </w:t>
      </w:r>
      <w:r w:rsidR="00013263">
        <w:br/>
      </w:r>
      <w:r w:rsidR="00097C4B">
        <w:t xml:space="preserve">4.3 U heeft zich geïnformeerd over onze beveiligingsmaatregelen en bent van mening dat deze maatregelen een beveiligingsniveau hebben dat past bij de aard van de persoonsgegevens en de omvang, context, doeleinden en risico’s van verwerking. </w:t>
      </w:r>
      <w:r w:rsidR="00013263">
        <w:br/>
      </w:r>
      <w:r w:rsidR="00097C4B">
        <w:t xml:space="preserve">4.4 Wij informeren u als een van de beveiligingsmaatregelen substantieel wijzigt. </w:t>
      </w:r>
      <w:r w:rsidR="00013263">
        <w:br/>
      </w:r>
      <w:r w:rsidR="00097C4B">
        <w:t xml:space="preserve">4.5 Wij bieden passende waarborgen voor de toepassing van de technische en organisatorische beveiligingsmaatregelen met betrekking tot de te verrichten verwerkingen. Als u de wijze waarop wij de beveiligingsmaatregelen naleven wilt laten inspecteren, dan kunt u hiertoe een verzoek aan ons doen. Wij zullen hierover gezamenlijk met u afspraken maken. De kosten voor een inspectie zijn voor uw rekening. U stelt aan ons een kopie van het inspectierapport ter beschikking. </w:t>
      </w:r>
      <w:r w:rsidR="00013263">
        <w:br/>
      </w:r>
      <w:r w:rsidR="00097C4B">
        <w:t xml:space="preserve">4.6 U stemt in met onze sub-verwerker welke onze ICT-omgeving beheert en de data verwerkt. </w:t>
      </w:r>
    </w:p>
    <w:p w14:paraId="2FE3EA16" w14:textId="77777777" w:rsidR="00013263" w:rsidRDefault="00097C4B">
      <w:r>
        <w:t xml:space="preserve">5. Datalekken </w:t>
      </w:r>
      <w:r w:rsidR="00013263">
        <w:br/>
      </w:r>
      <w:r>
        <w:t>5.1 Wanneer er sprake is van een data</w:t>
      </w:r>
      <w:r w:rsidR="00013263">
        <w:t xml:space="preserve"> </w:t>
      </w:r>
      <w:r>
        <w:t>lek, stellen wij u daarvan op de hoogte. Wij streven ernaar dit zo snel mogelijk te doen nadat het data</w:t>
      </w:r>
      <w:r w:rsidR="00013263">
        <w:t xml:space="preserve"> </w:t>
      </w:r>
      <w:r>
        <w:t xml:space="preserve">lek is ontdekt, of wanneer wij daarover door onze </w:t>
      </w:r>
      <w:proofErr w:type="spellStart"/>
      <w:r>
        <w:t>subverwerkers</w:t>
      </w:r>
      <w:proofErr w:type="spellEnd"/>
      <w:r>
        <w:t xml:space="preserve"> zijn geïnformeerd. Wij houden u op de hoogte van de door ons of onze sub-verwerker genomen maatregelen. </w:t>
      </w:r>
      <w:r w:rsidR="00013263">
        <w:br/>
      </w:r>
      <w:r>
        <w:t xml:space="preserve">5.2 De melding van datalekken aan de Autoriteit Persoonsgegevens en eventuele betrokkenen is altijd uw eigen verantwoordelijkheid. </w:t>
      </w:r>
      <w:r w:rsidR="00013263">
        <w:br/>
      </w:r>
      <w:r>
        <w:t xml:space="preserve">5.3 Het bijhouden van een register van datalekken is altijd uw eigen verantwoordelijkheid. </w:t>
      </w:r>
      <w:r w:rsidR="00AA4542">
        <w:br/>
      </w:r>
      <w:r w:rsidR="00AA4542">
        <w:br/>
      </w:r>
      <w:r>
        <w:t xml:space="preserve">6. Geheimhoudingsplicht </w:t>
      </w:r>
      <w:r w:rsidR="00013263">
        <w:br/>
      </w:r>
      <w:r>
        <w:t xml:space="preserve">6.1 Met betrekking tot de geheimhoudingsplicht wordt verwezen naar de tussen ons geldende overeenkomst. </w:t>
      </w:r>
      <w:r w:rsidR="00013263">
        <w:br/>
      </w:r>
      <w:r>
        <w:t xml:space="preserve">6.2 De geheimhoudingsplicht blijft van kracht, ook na beëindigen van deze overeenkomst. </w:t>
      </w:r>
    </w:p>
    <w:p w14:paraId="55980B5C" w14:textId="77777777" w:rsidR="00013263" w:rsidRDefault="00B5503D">
      <w:r>
        <w:br/>
      </w:r>
      <w:r>
        <w:br/>
      </w:r>
      <w:r>
        <w:lastRenderedPageBreak/>
        <w:br/>
      </w:r>
      <w:r>
        <w:br/>
      </w:r>
      <w:r w:rsidR="00097C4B">
        <w:t xml:space="preserve">7. Aansprakelijkheid </w:t>
      </w:r>
      <w:r w:rsidR="00013263">
        <w:br/>
      </w:r>
      <w:r w:rsidR="00097C4B">
        <w:t xml:space="preserve">7.1 U staat er voor in dat de verwerking van persoonsgegevens op basis van deze overeenkomst niet onrechtmatig is en geen inbreuk maakt op het recht van de betrokkenen. </w:t>
      </w:r>
      <w:r w:rsidR="00013263">
        <w:br/>
      </w:r>
      <w:r w:rsidR="00097C4B">
        <w:t xml:space="preserve">7.2 Wij zijn niet aansprakelijk voor schade die het gevolg is van het door u niet naleven van de AVG of andere wet- of regelgeving. U vrijwaart ons ook voor aanspraken van derden op grond van zulke schade. De vrijwaring geldt niet alleen voor de schade die derden hebben geleden, maar ook voor de kosten die wij in verband daarmee moeten maken, bijvoorbeeld in een eventuele juridische procedure en de kosten van eventuele boetes die aan ons worden opgelegd ten gevolge van uw handelen. </w:t>
      </w:r>
      <w:r w:rsidR="00013263">
        <w:br/>
      </w:r>
      <w:r w:rsidR="00097C4B">
        <w:t xml:space="preserve">7.3 De in onderliggende opdracht en daarbij behorende voorwaarden overeengekomen beperking van onze aansprakelijkheid is van kracht op de verplichtingen zoals opgenomen in deze overeenkomst, met dien verstande dat een of meerdere schadevorderingen uit hoofde van deze overeenkomst en/of de onderliggende opdracht nimmer tot overschrijding van de beperking kan leiden. </w:t>
      </w:r>
    </w:p>
    <w:p w14:paraId="44F89932" w14:textId="77777777" w:rsidR="00E033D5" w:rsidRDefault="00097C4B">
      <w:r>
        <w:t xml:space="preserve">8. Overdraagbaarheid overeenkomst </w:t>
      </w:r>
      <w:r w:rsidR="00013263">
        <w:br/>
      </w:r>
      <w:r>
        <w:t xml:space="preserve">8.1 Het is voor u en ons, behalve als wij gezamenlijk schriftelijk anders afspreken, niet toegestaan om deze overeenkomst en de rechten en de plichten die samenhangen met deze overeenkomst over te dragen aan een ander. </w:t>
      </w:r>
      <w:r w:rsidR="00E033D5">
        <w:br/>
      </w:r>
      <w:r w:rsidR="00E033D5">
        <w:br/>
      </w:r>
      <w:r>
        <w:t xml:space="preserve">9. Beëindiging en teruggave/vernietiging persoonsgegevens. </w:t>
      </w:r>
      <w:r w:rsidR="00E033D5">
        <w:br/>
      </w:r>
      <w:r>
        <w:t xml:space="preserve">9.1 Wanneer de onderliggende opdracht wordt beëindigd zullen wij de door u aan ons verstrekte persoonsgegevens aan u terug overdragen of – als u ons daar om verzoekt – vernietigen. Wij zullen uitsluitend een kopie van de persoonsgegevens bewaren als wij hiertoe op grond van wet- of regelgeving verplicht zijn. </w:t>
      </w:r>
      <w:r w:rsidR="00E033D5">
        <w:br/>
      </w:r>
      <w:r>
        <w:t xml:space="preserve">9.2 De kosten van het verzamelen en overdragen van persoonsgegevens bij het eindigen van de onderliggende opdracht zijn voor uw rekening. Datzelfde geldt voor de kosten voor de vernietiging van de persoonsgegevens. Wanneer u daar om vraagt, geven wij u vooraf een kosteninschatting. </w:t>
      </w:r>
    </w:p>
    <w:p w14:paraId="1019E5AA" w14:textId="77777777" w:rsidR="00E033D5" w:rsidRDefault="00097C4B">
      <w:r>
        <w:t xml:space="preserve">10. Aanvulling en wijziging </w:t>
      </w:r>
      <w:r w:rsidR="00E033D5">
        <w:br/>
      </w:r>
      <w:r>
        <w:t xml:space="preserve">10.1 Aanvullingen en wijzigingen op deze overeenkomst zijn alleen geldig als ze op schrift zijn gesteld. Onder ‘schriftelijk’ worden ook wijzigingen begrepen die per e-mail zijn gecommuniceerd, gevolgd door een akkoord per e-mail van de andere partij. </w:t>
      </w:r>
      <w:r w:rsidR="00E033D5">
        <w:br/>
      </w:r>
      <w:r>
        <w:t xml:space="preserve">10.2 Een wijziging in de verwerkte persoonsgegevens of in de betrouwbaarheidseisen, de privacyregelgeving of uw eisen kan de aanleiding zijn om deze overeenkomst aan te vullen of te wijzigen. Indien dit leidt tot significante aanpassingen in de onderliggende opdracht of wanneer wij niet kunnen voorzien in een passend niveau van bescherming, kan dit voor ons reden zijn om de onderliggende opdracht te beëindigen. </w:t>
      </w:r>
    </w:p>
    <w:p w14:paraId="4C8C5DB5" w14:textId="1CDCF9DE" w:rsidR="00D94465" w:rsidRDefault="00097C4B">
      <w:r>
        <w:t xml:space="preserve">11. Slotbepalingen </w:t>
      </w:r>
      <w:r w:rsidR="00E033D5">
        <w:br/>
      </w:r>
      <w:r>
        <w:t xml:space="preserve">11.1 Op deze overeenkomst is het Nederlands recht van toepassing, de Nederlandse rechter is bevoegd kennis te nemen van alle geschillen die voortvloeien uit of samenhangen met deze overeenkomst. </w:t>
      </w:r>
      <w:r w:rsidR="00E033D5">
        <w:br/>
      </w:r>
      <w:r>
        <w:t xml:space="preserve">11.2 Deze overeenkomst is hoger in rang dan de andere door ons met u gesloten overeenkomsten. Als u algemene voorwaarden gebruikt dan zijn deze niet van toepassing op deze overeenkomst. De bepalingen uit deze overeenkomst gaan boven bepalingen in onze algemene voorwaarden tenzij expliciet naar een andere bepaling wordt verwezen. </w:t>
      </w:r>
      <w:r w:rsidR="00E033D5">
        <w:br/>
      </w:r>
      <w:r>
        <w:t xml:space="preserve">11.3 Als een of meerdere bepalingen uit deze overeenkomst niet geldig blijken te zijn, heeft dit geen gevolgen voor de geldigheid van de andere bepalingen in deze overeenkomst. Wij treden dan met u in overleg om gezamenlijk een nieuwe bepaling op te stellen. Deze bepaling zal zoveel als mogelijk in de geest zijn van de ongeldige bepaling maar dan uiteraard zo vormgegeven dat deze wel geldig is. </w:t>
      </w:r>
      <w:r w:rsidR="00AA4542">
        <w:br/>
      </w:r>
      <w:r w:rsidR="00AA4542">
        <w:br/>
      </w:r>
      <w:r w:rsidR="00B5503D">
        <w:lastRenderedPageBreak/>
        <w:br/>
      </w:r>
      <w:r w:rsidR="00B5503D">
        <w:br/>
      </w:r>
      <w:r>
        <w:t xml:space="preserve">Derden </w:t>
      </w:r>
      <w:r w:rsidR="00AA4542">
        <w:br/>
      </w:r>
      <w:r>
        <w:t xml:space="preserve">Wij schakelen deze derden (sub-verwerkers) in bij het uitvoeren van de onderliggende opdracht: </w:t>
      </w:r>
      <w:r w:rsidR="00AA4542">
        <w:br/>
      </w:r>
      <w:r w:rsidRPr="00DA388A">
        <w:t xml:space="preserve">- </w:t>
      </w:r>
      <w:r w:rsidR="00E033D5" w:rsidRPr="00DA388A">
        <w:t>Groothandel Karssen B.V.</w:t>
      </w:r>
      <w:r w:rsidR="00AA4542" w:rsidRPr="00DA388A">
        <w:br/>
      </w:r>
      <w:r w:rsidR="00E033D5" w:rsidRPr="00DA388A">
        <w:t xml:space="preserve">- </w:t>
      </w:r>
      <w:r w:rsidR="00AA4542" w:rsidRPr="00DA388A">
        <w:t xml:space="preserve">Bron </w:t>
      </w:r>
      <w:r w:rsidRPr="00DA388A">
        <w:t xml:space="preserve">ICT </w:t>
      </w:r>
      <w:r w:rsidR="00AA4542" w:rsidRPr="00DA388A">
        <w:t xml:space="preserve">in ICT </w:t>
      </w:r>
      <w:r w:rsidRPr="00DA388A">
        <w:t>en kantoor</w:t>
      </w:r>
      <w:r w:rsidR="00AA4542" w:rsidRPr="00DA388A">
        <w:br/>
        <w:t>-</w:t>
      </w:r>
      <w:r w:rsidRPr="00DA388A">
        <w:t xml:space="preserve"> </w:t>
      </w:r>
      <w:r w:rsidR="00E033D5" w:rsidRPr="00DA388A">
        <w:t xml:space="preserve">Exact </w:t>
      </w:r>
      <w:r w:rsidR="00AA4542" w:rsidRPr="00DA388A">
        <w:t>Online B</w:t>
      </w:r>
      <w:r w:rsidR="00E033D5" w:rsidRPr="00DA388A">
        <w:t xml:space="preserve">oekhouding </w:t>
      </w:r>
      <w:r w:rsidR="00AA4542" w:rsidRPr="00DA388A">
        <w:br/>
      </w:r>
      <w:r w:rsidRPr="00DA388A">
        <w:t xml:space="preserve">- </w:t>
      </w:r>
      <w:r w:rsidR="00AA4542" w:rsidRPr="00DA388A">
        <w:t xml:space="preserve">Vervoerders: </w:t>
      </w:r>
      <w:r w:rsidRPr="00DA388A">
        <w:t>DHL</w:t>
      </w:r>
      <w:r w:rsidR="00AA4542" w:rsidRPr="00DA388A">
        <w:t>, DPD,</w:t>
      </w:r>
      <w:r w:rsidRPr="00DA388A">
        <w:t xml:space="preserve"> </w:t>
      </w:r>
      <w:proofErr w:type="spellStart"/>
      <w:r w:rsidR="00647CDE" w:rsidRPr="00DA388A">
        <w:t>Postnl</w:t>
      </w:r>
      <w:proofErr w:type="spellEnd"/>
      <w:r w:rsidR="00AA4542" w:rsidRPr="00DA388A">
        <w:t xml:space="preserve"> en </w:t>
      </w:r>
      <w:r w:rsidR="00647CDE" w:rsidRPr="00DA388A">
        <w:t xml:space="preserve">Collect </w:t>
      </w:r>
      <w:r w:rsidR="000569BC">
        <w:rPr>
          <w:rFonts w:cstheme="minorHAnsi"/>
        </w:rPr>
        <w:t>&amp;</w:t>
      </w:r>
      <w:r w:rsidR="00647CDE" w:rsidRPr="00DA388A">
        <w:t xml:space="preserve"> </w:t>
      </w:r>
      <w:proofErr w:type="spellStart"/>
      <w:r w:rsidR="00647CDE" w:rsidRPr="00DA388A">
        <w:t>Deliver</w:t>
      </w:r>
      <w:proofErr w:type="spellEnd"/>
      <w:r w:rsidRPr="00DA388A">
        <w:t xml:space="preserve"> </w:t>
      </w:r>
      <w:r w:rsidR="00AA4542" w:rsidRPr="00DA388A">
        <w:br/>
        <w:t xml:space="preserve">- </w:t>
      </w:r>
      <w:r w:rsidR="00E033D5" w:rsidRPr="00DA388A">
        <w:t xml:space="preserve">Accountants: </w:t>
      </w:r>
      <w:proofErr w:type="spellStart"/>
      <w:r w:rsidR="00E033D5" w:rsidRPr="00DA388A">
        <w:t>OpMaat</w:t>
      </w:r>
      <w:proofErr w:type="spellEnd"/>
      <w:r w:rsidR="00E033D5" w:rsidRPr="00DA388A">
        <w:t xml:space="preserve"> en Lentink de Jong</w:t>
      </w:r>
      <w:r w:rsidR="00647CDE" w:rsidRPr="00DA388A">
        <w:t>e</w:t>
      </w:r>
      <w:r w:rsidR="00647CDE" w:rsidRPr="00DA388A">
        <w:br/>
      </w:r>
      <w:r w:rsidR="00AA4542" w:rsidRPr="00DA388A">
        <w:t xml:space="preserve">- </w:t>
      </w:r>
      <w:r w:rsidR="00647CDE" w:rsidRPr="00DA388A">
        <w:t xml:space="preserve">Bij </w:t>
      </w:r>
      <w:proofErr w:type="spellStart"/>
      <w:r w:rsidR="00647CDE" w:rsidRPr="00DA388A">
        <w:t>ingebreke</w:t>
      </w:r>
      <w:proofErr w:type="spellEnd"/>
      <w:r w:rsidR="00647CDE" w:rsidRPr="00DA388A">
        <w:t xml:space="preserve"> stelling van betalingen een willekeurige </w:t>
      </w:r>
      <w:r w:rsidR="006E2C93" w:rsidRPr="00DA388A">
        <w:t>D</w:t>
      </w:r>
      <w:r w:rsidR="00647CDE" w:rsidRPr="00DA388A">
        <w:t>eurwaarderskantoor</w:t>
      </w:r>
    </w:p>
    <w:sectPr w:rsidR="00D94465" w:rsidSect="00B6663D">
      <w:footerReference w:type="default" r:id="rId14"/>
      <w:pgSz w:w="11906" w:h="16838"/>
      <w:pgMar w:top="426" w:right="1417" w:bottom="1135" w:left="1417" w:header="708"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F8D3B" w14:textId="77777777" w:rsidR="00A015CB" w:rsidRDefault="00A015CB" w:rsidP="00B6663D">
      <w:pPr>
        <w:spacing w:after="0" w:line="240" w:lineRule="auto"/>
      </w:pPr>
      <w:r>
        <w:separator/>
      </w:r>
    </w:p>
  </w:endnote>
  <w:endnote w:type="continuationSeparator" w:id="0">
    <w:p w14:paraId="6DECB3B0" w14:textId="77777777" w:rsidR="00A015CB" w:rsidRDefault="00A015CB" w:rsidP="00B6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7531" w14:textId="77777777" w:rsidR="00B6663D" w:rsidRPr="00B6663D" w:rsidRDefault="00B6663D" w:rsidP="00B6663D">
    <w:pPr>
      <w:pStyle w:val="Voettekst"/>
      <w:jc w:val="center"/>
      <w:rPr>
        <w:color w:val="4472C4" w:themeColor="accent1"/>
        <w:sz w:val="16"/>
        <w:szCs w:val="16"/>
      </w:rPr>
    </w:pPr>
    <w:r w:rsidRPr="00B6663D">
      <w:rPr>
        <w:color w:val="4472C4" w:themeColor="accent1"/>
        <w:sz w:val="16"/>
        <w:szCs w:val="16"/>
      </w:rPr>
      <w:t>AVG – Groothandel Karssen B.V., Kappersartikelen.eu en Hokjehuren.nl</w:t>
    </w:r>
  </w:p>
  <w:p w14:paraId="1F2B9A71" w14:textId="77777777" w:rsidR="00B6663D" w:rsidRDefault="00B666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92D06" w14:textId="77777777" w:rsidR="00A015CB" w:rsidRDefault="00A015CB" w:rsidP="00B6663D">
      <w:pPr>
        <w:spacing w:after="0" w:line="240" w:lineRule="auto"/>
      </w:pPr>
      <w:r>
        <w:separator/>
      </w:r>
    </w:p>
  </w:footnote>
  <w:footnote w:type="continuationSeparator" w:id="0">
    <w:p w14:paraId="3B35B2E7" w14:textId="77777777" w:rsidR="00A015CB" w:rsidRDefault="00A015CB" w:rsidP="00B666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4B"/>
    <w:rsid w:val="00013263"/>
    <w:rsid w:val="000569BC"/>
    <w:rsid w:val="00097C4B"/>
    <w:rsid w:val="000E626C"/>
    <w:rsid w:val="00136C5C"/>
    <w:rsid w:val="00311E44"/>
    <w:rsid w:val="004B1042"/>
    <w:rsid w:val="00536752"/>
    <w:rsid w:val="0057142B"/>
    <w:rsid w:val="00647CDE"/>
    <w:rsid w:val="006E2C93"/>
    <w:rsid w:val="00777B9C"/>
    <w:rsid w:val="0081459F"/>
    <w:rsid w:val="00854C73"/>
    <w:rsid w:val="00950AD1"/>
    <w:rsid w:val="00A015CB"/>
    <w:rsid w:val="00A409E6"/>
    <w:rsid w:val="00AA4542"/>
    <w:rsid w:val="00B5503D"/>
    <w:rsid w:val="00B6663D"/>
    <w:rsid w:val="00C32E99"/>
    <w:rsid w:val="00D327F1"/>
    <w:rsid w:val="00D36379"/>
    <w:rsid w:val="00D94465"/>
    <w:rsid w:val="00DA388A"/>
    <w:rsid w:val="00DC551B"/>
    <w:rsid w:val="00E033D5"/>
    <w:rsid w:val="00EA00BC"/>
    <w:rsid w:val="00EB16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F643D"/>
  <w15:chartTrackingRefBased/>
  <w15:docId w15:val="{32656520-0D0C-4182-A737-E5C0DA3B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626C"/>
    <w:rPr>
      <w:color w:val="0563C1" w:themeColor="hyperlink"/>
      <w:u w:val="single"/>
    </w:rPr>
  </w:style>
  <w:style w:type="character" w:styleId="Onopgelostemelding">
    <w:name w:val="Unresolved Mention"/>
    <w:basedOn w:val="Standaardalinea-lettertype"/>
    <w:uiPriority w:val="99"/>
    <w:semiHidden/>
    <w:unhideWhenUsed/>
    <w:rsid w:val="000E626C"/>
    <w:rPr>
      <w:color w:val="808080"/>
      <w:shd w:val="clear" w:color="auto" w:fill="E6E6E6"/>
    </w:rPr>
  </w:style>
  <w:style w:type="paragraph" w:styleId="Koptekst">
    <w:name w:val="header"/>
    <w:basedOn w:val="Standaard"/>
    <w:link w:val="KoptekstChar"/>
    <w:uiPriority w:val="99"/>
    <w:unhideWhenUsed/>
    <w:rsid w:val="00B666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663D"/>
  </w:style>
  <w:style w:type="paragraph" w:styleId="Voettekst">
    <w:name w:val="footer"/>
    <w:basedOn w:val="Standaard"/>
    <w:link w:val="VoettekstChar"/>
    <w:uiPriority w:val="99"/>
    <w:unhideWhenUsed/>
    <w:rsid w:val="00B666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663D"/>
  </w:style>
  <w:style w:type="paragraph" w:styleId="Ballontekst">
    <w:name w:val="Balloon Text"/>
    <w:basedOn w:val="Standaard"/>
    <w:link w:val="BallontekstChar"/>
    <w:uiPriority w:val="99"/>
    <w:semiHidden/>
    <w:unhideWhenUsed/>
    <w:rsid w:val="004B10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1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kjehuren.nl" TargetMode="External"/><Relationship Id="rId13" Type="http://schemas.openxmlformats.org/officeDocument/2006/relationships/hyperlink" Target="http://www.onlinevoordeelshop.nl" TargetMode="External"/><Relationship Id="rId3" Type="http://schemas.openxmlformats.org/officeDocument/2006/relationships/webSettings" Target="webSettings.xml"/><Relationship Id="rId7" Type="http://schemas.openxmlformats.org/officeDocument/2006/relationships/hyperlink" Target="mailto:info@kappersartikelen.eu" TargetMode="External"/><Relationship Id="rId12" Type="http://schemas.openxmlformats.org/officeDocument/2006/relationships/hyperlink" Target="http://www.hokjehuren.n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karssenbv.nl" TargetMode="External"/><Relationship Id="rId11" Type="http://schemas.openxmlformats.org/officeDocument/2006/relationships/hyperlink" Target="http://www.kappersartikelen.e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karssenbv.com" TargetMode="External"/><Relationship Id="rId4" Type="http://schemas.openxmlformats.org/officeDocument/2006/relationships/footnotes" Target="footnotes.xml"/><Relationship Id="rId9" Type="http://schemas.openxmlformats.org/officeDocument/2006/relationships/hyperlink" Target="mailto:info@onlinevoordeelshop.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2053</Words>
  <Characters>11292</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Karssen</dc:creator>
  <cp:keywords/>
  <dc:description/>
  <cp:lastModifiedBy>Lucas Brouwer</cp:lastModifiedBy>
  <cp:revision>2</cp:revision>
  <cp:lastPrinted>2018-06-07T14:33:00Z</cp:lastPrinted>
  <dcterms:created xsi:type="dcterms:W3CDTF">2018-07-09T14:09:00Z</dcterms:created>
  <dcterms:modified xsi:type="dcterms:W3CDTF">2018-07-09T14:09:00Z</dcterms:modified>
</cp:coreProperties>
</file>